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D1" w:rsidRDefault="00CF10D1" w:rsidP="007A6A06">
      <w:pPr>
        <w:shd w:val="clear" w:color="auto" w:fill="FFFFFF"/>
        <w:spacing w:after="0" w:line="360" w:lineRule="auto"/>
        <w:rPr>
          <w:rFonts w:ascii="Times New Roman" w:eastAsia="Times New Roman" w:hAnsi="Times New Roman"/>
          <w:b/>
          <w:bCs/>
          <w:color w:val="000000"/>
          <w:sz w:val="28"/>
          <w:szCs w:val="28"/>
          <w:lang w:eastAsia="ru-RU"/>
        </w:rPr>
      </w:pPr>
    </w:p>
    <w:p w:rsidR="007A6A06" w:rsidRPr="007A6A06" w:rsidRDefault="007A6A06" w:rsidP="007A6A06">
      <w:pPr>
        <w:widowControl w:val="0"/>
        <w:suppressAutoHyphens/>
        <w:autoSpaceDN w:val="0"/>
        <w:spacing w:after="0" w:line="360" w:lineRule="auto"/>
        <w:jc w:val="center"/>
        <w:rPr>
          <w:rFonts w:ascii="Times New Roman" w:eastAsia="SimSun" w:hAnsi="Times New Roman" w:cs="Mangal"/>
          <w:bCs/>
          <w:color w:val="000000"/>
          <w:kern w:val="3"/>
          <w:lang w:eastAsia="zh-CN" w:bidi="hi-IN"/>
        </w:rPr>
      </w:pPr>
      <w:r w:rsidRPr="007A6A06">
        <w:rPr>
          <w:rFonts w:ascii="Times New Roman" w:eastAsia="SimSun" w:hAnsi="Times New Roman" w:cs="Mangal"/>
          <w:bCs/>
          <w:color w:val="000000"/>
          <w:kern w:val="3"/>
          <w:lang w:eastAsia="zh-CN" w:bidi="hi-IN"/>
        </w:rPr>
        <w:t xml:space="preserve">Муниципальное дошкольное образовательное бюджетное учреждение города Бузулука </w:t>
      </w:r>
    </w:p>
    <w:p w:rsidR="007A6A06" w:rsidRPr="007A6A06" w:rsidRDefault="007A6A06" w:rsidP="007A6A06">
      <w:pPr>
        <w:widowControl w:val="0"/>
        <w:suppressAutoHyphens/>
        <w:autoSpaceDN w:val="0"/>
        <w:spacing w:after="0" w:line="360" w:lineRule="auto"/>
        <w:jc w:val="center"/>
        <w:rPr>
          <w:rFonts w:ascii="Times New Roman" w:eastAsia="SimSun" w:hAnsi="Times New Roman" w:cs="Mangal"/>
          <w:bCs/>
          <w:color w:val="000000"/>
          <w:kern w:val="3"/>
          <w:lang w:eastAsia="zh-CN" w:bidi="hi-IN"/>
        </w:rPr>
      </w:pPr>
      <w:r w:rsidRPr="007A6A06">
        <w:rPr>
          <w:rFonts w:ascii="Times New Roman" w:eastAsia="SimSun" w:hAnsi="Times New Roman" w:cs="Mangal"/>
          <w:bCs/>
          <w:color w:val="000000"/>
          <w:kern w:val="3"/>
          <w:lang w:eastAsia="zh-CN" w:bidi="hi-IN"/>
        </w:rPr>
        <w:t>«Детский сад № 12»</w:t>
      </w: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r w:rsidRPr="007A6A06">
        <w:rPr>
          <w:rFonts w:ascii="Times New Roman" w:eastAsia="SimSun" w:hAnsi="Times New Roman" w:cs="Mangal"/>
          <w:b/>
          <w:bCs/>
          <w:color w:val="000000"/>
          <w:kern w:val="3"/>
          <w:sz w:val="28"/>
          <w:szCs w:val="28"/>
          <w:lang w:eastAsia="zh-CN" w:bidi="hi-IN"/>
        </w:rPr>
        <w:t xml:space="preserve"> </w:t>
      </w:r>
    </w:p>
    <w:tbl>
      <w:tblPr>
        <w:tblW w:w="0" w:type="auto"/>
        <w:tblLook w:val="04A0" w:firstRow="1" w:lastRow="0" w:firstColumn="1" w:lastColumn="0" w:noHBand="0" w:noVBand="1"/>
      </w:tblPr>
      <w:tblGrid>
        <w:gridCol w:w="4785"/>
        <w:gridCol w:w="4785"/>
      </w:tblGrid>
      <w:tr w:rsidR="007A6A06" w:rsidRPr="007A6A06" w:rsidTr="007A6A06">
        <w:tc>
          <w:tcPr>
            <w:tcW w:w="4785" w:type="dxa"/>
          </w:tcPr>
          <w:p w:rsidR="007A6A06" w:rsidRPr="007A6A06" w:rsidRDefault="007A6A06" w:rsidP="007A6A06">
            <w:pPr>
              <w:autoSpaceDN w:val="0"/>
              <w:spacing w:after="0" w:line="276" w:lineRule="auto"/>
              <w:jc w:val="center"/>
              <w:rPr>
                <w:rFonts w:ascii="Times New Roman" w:eastAsia="Times New Roman" w:hAnsi="Times New Roman"/>
                <w:b/>
                <w:sz w:val="28"/>
                <w:szCs w:val="28"/>
              </w:rPr>
            </w:pPr>
          </w:p>
        </w:tc>
        <w:tc>
          <w:tcPr>
            <w:tcW w:w="4785" w:type="dxa"/>
          </w:tcPr>
          <w:p w:rsidR="007A6A06" w:rsidRPr="007A6A06" w:rsidRDefault="007A6A06" w:rsidP="007A6A06">
            <w:pPr>
              <w:autoSpaceDN w:val="0"/>
              <w:spacing w:after="0" w:line="276" w:lineRule="auto"/>
              <w:jc w:val="center"/>
              <w:rPr>
                <w:rFonts w:ascii="Times New Roman" w:eastAsia="Times New Roman" w:hAnsi="Times New Roman"/>
                <w:b/>
                <w:sz w:val="28"/>
                <w:szCs w:val="28"/>
              </w:rPr>
            </w:pPr>
          </w:p>
        </w:tc>
      </w:tr>
    </w:tbl>
    <w:p w:rsidR="007A6A06" w:rsidRPr="007A6A06" w:rsidRDefault="007A6A06" w:rsidP="007A6A06">
      <w:pPr>
        <w:widowControl w:val="0"/>
        <w:suppressAutoHyphens/>
        <w:autoSpaceDN w:val="0"/>
        <w:spacing w:after="0" w:line="240" w:lineRule="auto"/>
        <w:jc w:val="center"/>
        <w:rPr>
          <w:rFonts w:ascii="Liberation Serif" w:eastAsia="SimSun" w:hAnsi="Liberation Serif" w:cs="Mangal"/>
          <w:kern w:val="3"/>
          <w:sz w:val="24"/>
          <w:szCs w:val="24"/>
          <w:lang w:eastAsia="zh-CN" w:bidi="hi-IN"/>
        </w:rPr>
      </w:pPr>
      <w:r w:rsidRPr="007A6A06">
        <w:rPr>
          <w:rFonts w:ascii="Liberation Serif" w:eastAsia="SimSun" w:hAnsi="Liberation Serif" w:cs="Mangal"/>
          <w:noProof/>
          <w:kern w:val="3"/>
          <w:sz w:val="24"/>
          <w:szCs w:val="24"/>
          <w:lang w:eastAsia="ru-RU"/>
        </w:rPr>
        <w:drawing>
          <wp:anchor distT="0" distB="0" distL="114300" distR="114300" simplePos="0" relativeHeight="251659264" behindDoc="1" locked="0" layoutInCell="1" allowOverlap="1" wp14:anchorId="3C8AFB07" wp14:editId="3ACD2245">
            <wp:simplePos x="0" y="0"/>
            <wp:positionH relativeFrom="column">
              <wp:posOffset>3806190</wp:posOffset>
            </wp:positionH>
            <wp:positionV relativeFrom="paragraph">
              <wp:posOffset>153670</wp:posOffset>
            </wp:positionV>
            <wp:extent cx="2133600" cy="2171700"/>
            <wp:effectExtent l="0" t="0" r="0" b="0"/>
            <wp:wrapNone/>
            <wp:docPr id="1" name="Рисунок 3" descr="печ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 001"/>
                    <pic:cNvPicPr>
                      <a:picLocks noChangeAspect="1" noChangeArrowheads="1"/>
                    </pic:cNvPicPr>
                  </pic:nvPicPr>
                  <pic:blipFill>
                    <a:blip r:embed="rId6">
                      <a:extLst>
                        <a:ext uri="{28A0092B-C50C-407E-A947-70E740481C1C}">
                          <a14:useLocalDpi xmlns:a14="http://schemas.microsoft.com/office/drawing/2010/main" val="0"/>
                        </a:ext>
                      </a:extLst>
                    </a:blip>
                    <a:srcRect l="50717" r="23811"/>
                    <a:stretch>
                      <a:fillRect/>
                    </a:stretch>
                  </pic:blipFill>
                  <pic:spPr bwMode="auto">
                    <a:xfrm>
                      <a:off x="0" y="0"/>
                      <a:ext cx="2133600" cy="2171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A6A06">
        <w:rPr>
          <w:rFonts w:ascii="Times New Roman" w:eastAsia="SimSun" w:hAnsi="Times New Roman" w:cs="Mangal"/>
          <w:bCs/>
          <w:kern w:val="3"/>
          <w:sz w:val="24"/>
          <w:szCs w:val="24"/>
          <w:lang w:eastAsia="zh-CN" w:bidi="hi-IN"/>
        </w:rPr>
        <w:t>ПРИНЯТА</w:t>
      </w:r>
      <w:proofErr w:type="gramEnd"/>
      <w:r w:rsidRPr="007A6A06">
        <w:rPr>
          <w:rFonts w:ascii="Times New Roman" w:eastAsia="SimSun" w:hAnsi="Times New Roman" w:cs="Mangal"/>
          <w:bCs/>
          <w:kern w:val="3"/>
          <w:sz w:val="24"/>
          <w:szCs w:val="24"/>
          <w:lang w:eastAsia="zh-CN" w:bidi="hi-IN"/>
        </w:rPr>
        <w:t xml:space="preserve">                                                                                                       УТВЕРЖДАЮ:                </w:t>
      </w:r>
    </w:p>
    <w:p w:rsidR="007A6A06" w:rsidRPr="007A6A06" w:rsidRDefault="007A6A06" w:rsidP="007A6A06">
      <w:pPr>
        <w:widowControl w:val="0"/>
        <w:suppressAutoHyphens/>
        <w:autoSpaceDN w:val="0"/>
        <w:spacing w:after="0" w:line="240" w:lineRule="auto"/>
        <w:rPr>
          <w:rFonts w:ascii="Times New Roman" w:eastAsia="SimSun" w:hAnsi="Times New Roman" w:cs="Mangal"/>
          <w:bCs/>
          <w:kern w:val="3"/>
          <w:sz w:val="24"/>
          <w:szCs w:val="24"/>
          <w:lang w:eastAsia="zh-CN" w:bidi="hi-IN"/>
        </w:rPr>
      </w:pPr>
      <w:r w:rsidRPr="007A6A06">
        <w:rPr>
          <w:rFonts w:ascii="Times New Roman" w:eastAsia="SimSun" w:hAnsi="Times New Roman" w:cs="Mangal"/>
          <w:bCs/>
          <w:kern w:val="3"/>
          <w:sz w:val="24"/>
          <w:szCs w:val="24"/>
          <w:lang w:eastAsia="zh-CN" w:bidi="hi-IN"/>
        </w:rPr>
        <w:t>на педагогическом совете                                                                   Заведующий МДОБУ</w:t>
      </w:r>
    </w:p>
    <w:p w:rsidR="007A6A06" w:rsidRPr="007A6A06" w:rsidRDefault="007A6A06" w:rsidP="007A6A06">
      <w:pPr>
        <w:widowControl w:val="0"/>
        <w:suppressAutoHyphens/>
        <w:autoSpaceDN w:val="0"/>
        <w:spacing w:after="0" w:line="240" w:lineRule="auto"/>
        <w:rPr>
          <w:rFonts w:ascii="Times New Roman" w:eastAsia="SimSun" w:hAnsi="Times New Roman" w:cs="Mangal"/>
          <w:bCs/>
          <w:kern w:val="3"/>
          <w:sz w:val="24"/>
          <w:szCs w:val="24"/>
          <w:lang w:eastAsia="zh-CN" w:bidi="hi-IN"/>
        </w:rPr>
      </w:pPr>
      <w:r w:rsidRPr="007A6A06">
        <w:rPr>
          <w:rFonts w:ascii="Times New Roman" w:eastAsia="SimSun" w:hAnsi="Times New Roman" w:cs="Mangal"/>
          <w:bCs/>
          <w:kern w:val="3"/>
          <w:sz w:val="24"/>
          <w:szCs w:val="24"/>
          <w:lang w:eastAsia="zh-CN" w:bidi="hi-IN"/>
        </w:rPr>
        <w:t>МДОБУ «Детский сад № 12»                                                                «Детский сад № 12»</w:t>
      </w:r>
      <w:r w:rsidRPr="007A6A06">
        <w:rPr>
          <w:noProof/>
          <w:lang w:eastAsia="ru-RU"/>
        </w:rPr>
        <w:t xml:space="preserve"> </w:t>
      </w:r>
      <w:r w:rsidRPr="007A6A06">
        <w:rPr>
          <w:rFonts w:ascii="Times New Roman" w:eastAsia="SimSun" w:hAnsi="Times New Roman" w:cs="Mangal"/>
          <w:bCs/>
          <w:kern w:val="3"/>
          <w:sz w:val="24"/>
          <w:szCs w:val="24"/>
          <w:lang w:eastAsia="zh-CN" w:bidi="hi-IN"/>
        </w:rPr>
        <w:t xml:space="preserve">    </w:t>
      </w:r>
    </w:p>
    <w:p w:rsidR="007A6A06" w:rsidRPr="007A6A06" w:rsidRDefault="007A6A06" w:rsidP="007A6A06">
      <w:pPr>
        <w:widowControl w:val="0"/>
        <w:suppressAutoHyphens/>
        <w:autoSpaceDN w:val="0"/>
        <w:spacing w:after="0" w:line="240" w:lineRule="auto"/>
        <w:rPr>
          <w:rFonts w:ascii="Times New Roman" w:eastAsia="SimSun" w:hAnsi="Times New Roman" w:cs="Mangal"/>
          <w:bCs/>
          <w:kern w:val="3"/>
          <w:sz w:val="24"/>
          <w:szCs w:val="24"/>
          <w:lang w:eastAsia="zh-CN" w:bidi="hi-IN"/>
        </w:rPr>
      </w:pPr>
      <w:r w:rsidRPr="007A6A06">
        <w:rPr>
          <w:rFonts w:ascii="Times New Roman" w:eastAsia="SimSun" w:hAnsi="Times New Roman" w:cs="Mangal"/>
          <w:bCs/>
          <w:kern w:val="3"/>
          <w:sz w:val="24"/>
          <w:szCs w:val="24"/>
          <w:lang w:eastAsia="zh-CN" w:bidi="hi-IN"/>
        </w:rPr>
        <w:t xml:space="preserve">Протокол № 6 от 28.08.2020г.                                                </w:t>
      </w:r>
    </w:p>
    <w:p w:rsidR="007A6A06" w:rsidRPr="007A6A06" w:rsidRDefault="007A6A06" w:rsidP="007A6A06">
      <w:pPr>
        <w:widowControl w:val="0"/>
        <w:suppressAutoHyphens/>
        <w:autoSpaceDN w:val="0"/>
        <w:spacing w:after="0" w:line="240" w:lineRule="auto"/>
        <w:jc w:val="center"/>
        <w:rPr>
          <w:rFonts w:ascii="Times New Roman" w:eastAsia="SimSun" w:hAnsi="Times New Roman" w:cs="Mangal"/>
          <w:bCs/>
          <w:kern w:val="3"/>
          <w:sz w:val="24"/>
          <w:szCs w:val="24"/>
          <w:lang w:eastAsia="zh-CN" w:bidi="hi-IN"/>
        </w:rPr>
      </w:pPr>
      <w:r w:rsidRPr="007A6A06">
        <w:rPr>
          <w:rFonts w:ascii="Times New Roman" w:eastAsia="SimSun" w:hAnsi="Times New Roman" w:cs="Mangal"/>
          <w:bCs/>
          <w:kern w:val="3"/>
          <w:sz w:val="24"/>
          <w:szCs w:val="24"/>
          <w:lang w:eastAsia="zh-CN" w:bidi="hi-IN"/>
        </w:rPr>
        <w:t xml:space="preserve">                                                                                               Приказ №01-06/86/1 </w:t>
      </w:r>
    </w:p>
    <w:p w:rsidR="007A6A06" w:rsidRPr="007A6A06" w:rsidRDefault="007A6A06" w:rsidP="007A6A06">
      <w:pPr>
        <w:widowControl w:val="0"/>
        <w:suppressAutoHyphens/>
        <w:autoSpaceDN w:val="0"/>
        <w:spacing w:after="0" w:line="240" w:lineRule="auto"/>
        <w:jc w:val="center"/>
        <w:rPr>
          <w:rFonts w:ascii="Times New Roman" w:eastAsia="SimSun" w:hAnsi="Times New Roman" w:cs="Mangal"/>
          <w:bCs/>
          <w:kern w:val="3"/>
          <w:sz w:val="24"/>
          <w:szCs w:val="24"/>
          <w:lang w:eastAsia="zh-CN" w:bidi="hi-IN"/>
        </w:rPr>
      </w:pPr>
      <w:r w:rsidRPr="007A6A06">
        <w:rPr>
          <w:rFonts w:ascii="Times New Roman" w:eastAsia="SimSun" w:hAnsi="Times New Roman" w:cs="Mangal"/>
          <w:bCs/>
          <w:kern w:val="3"/>
          <w:sz w:val="24"/>
          <w:szCs w:val="24"/>
          <w:lang w:eastAsia="zh-CN" w:bidi="hi-IN"/>
        </w:rPr>
        <w:t xml:space="preserve">                                                                                          от 31.08.2020г. </w:t>
      </w:r>
    </w:p>
    <w:p w:rsidR="007A6A06" w:rsidRPr="007A6A06" w:rsidRDefault="007A6A06" w:rsidP="007A6A06">
      <w:pPr>
        <w:autoSpaceDN w:val="0"/>
        <w:spacing w:after="200" w:line="240" w:lineRule="auto"/>
        <w:jc w:val="center"/>
        <w:rPr>
          <w:rFonts w:ascii="Times New Roman" w:eastAsia="Times New Roman" w:hAnsi="Times New Roman"/>
          <w:sz w:val="28"/>
          <w:szCs w:val="28"/>
          <w:lang w:eastAsia="ru-RU"/>
        </w:rPr>
      </w:pPr>
    </w:p>
    <w:p w:rsidR="007A6A06" w:rsidRPr="007A6A06" w:rsidRDefault="007A6A06" w:rsidP="007A6A06">
      <w:pPr>
        <w:autoSpaceDN w:val="0"/>
        <w:spacing w:after="200" w:line="240" w:lineRule="auto"/>
        <w:jc w:val="center"/>
        <w:rPr>
          <w:rFonts w:ascii="Times New Roman" w:eastAsia="Times New Roman" w:hAnsi="Times New Roman"/>
          <w:sz w:val="28"/>
          <w:szCs w:val="28"/>
          <w:lang w:eastAsia="ru-RU"/>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center"/>
        <w:rPr>
          <w:rFonts w:ascii="Times New Roman" w:eastAsia="SimSun" w:hAnsi="Times New Roman" w:cs="Mangal"/>
          <w:b/>
          <w:bCs/>
          <w:color w:val="000000"/>
          <w:kern w:val="3"/>
          <w:sz w:val="28"/>
          <w:szCs w:val="28"/>
          <w:lang w:eastAsia="zh-CN" w:bidi="hi-IN"/>
        </w:rPr>
      </w:pPr>
      <w:r w:rsidRPr="007A6A06">
        <w:rPr>
          <w:rFonts w:ascii="Times New Roman" w:eastAsia="SimSun" w:hAnsi="Times New Roman" w:cs="Mangal"/>
          <w:b/>
          <w:bCs/>
          <w:color w:val="000000"/>
          <w:kern w:val="3"/>
          <w:sz w:val="28"/>
          <w:szCs w:val="28"/>
          <w:lang w:eastAsia="zh-CN" w:bidi="hi-IN"/>
        </w:rPr>
        <w:t>ДОПОЛНИТЕЛЬНАЯ ОБЩЕОБРАЗОВАТЕЛЬНАЯ ПРОГРАММА</w:t>
      </w:r>
    </w:p>
    <w:p w:rsidR="007A6A06" w:rsidRPr="007A6A06" w:rsidRDefault="007A6A06" w:rsidP="007A6A06">
      <w:pPr>
        <w:tabs>
          <w:tab w:val="left" w:pos="1695"/>
          <w:tab w:val="center" w:pos="4819"/>
        </w:tabs>
        <w:spacing w:after="0" w:line="240" w:lineRule="auto"/>
        <w:contextualSpacing/>
        <w:jc w:val="center"/>
        <w:outlineLvl w:val="0"/>
        <w:rPr>
          <w:rFonts w:ascii="Times New Roman" w:eastAsia="Times New Roman" w:hAnsi="Times New Roman"/>
          <w:b/>
          <w:bCs/>
          <w:kern w:val="28"/>
          <w:sz w:val="28"/>
          <w:szCs w:val="28"/>
          <w:lang w:eastAsia="ru-RU"/>
        </w:rPr>
      </w:pPr>
      <w:r w:rsidRPr="007A6A06">
        <w:rPr>
          <w:rFonts w:ascii="Times New Roman" w:eastAsia="Times New Roman" w:hAnsi="Times New Roman"/>
          <w:b/>
          <w:bCs/>
          <w:kern w:val="28"/>
          <w:sz w:val="28"/>
          <w:szCs w:val="28"/>
          <w:lang w:eastAsia="ru-RU"/>
        </w:rPr>
        <w:t>социально-педагогической направленности</w:t>
      </w:r>
    </w:p>
    <w:p w:rsidR="007A6A06" w:rsidRDefault="007A6A06" w:rsidP="007A6A06">
      <w:pPr>
        <w:widowControl w:val="0"/>
        <w:suppressAutoHyphens/>
        <w:autoSpaceDN w:val="0"/>
        <w:spacing w:after="0" w:line="360" w:lineRule="auto"/>
        <w:jc w:val="center"/>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center"/>
        <w:rPr>
          <w:rFonts w:ascii="Times New Roman" w:eastAsia="SimSun" w:hAnsi="Times New Roman" w:cs="Mangal"/>
          <w:b/>
          <w:bCs/>
          <w:color w:val="000000"/>
          <w:kern w:val="3"/>
          <w:sz w:val="28"/>
          <w:szCs w:val="28"/>
          <w:lang w:eastAsia="zh-CN" w:bidi="hi-IN"/>
        </w:rPr>
      </w:pPr>
      <w:r w:rsidRPr="007A6A06">
        <w:rPr>
          <w:rFonts w:ascii="Times New Roman" w:eastAsia="SimSun" w:hAnsi="Times New Roman" w:cs="Mangal"/>
          <w:b/>
          <w:bCs/>
          <w:color w:val="000000"/>
          <w:kern w:val="3"/>
          <w:sz w:val="28"/>
          <w:szCs w:val="28"/>
          <w:lang w:eastAsia="zh-CN" w:bidi="hi-IN"/>
        </w:rPr>
        <w:t xml:space="preserve"> «</w:t>
      </w:r>
      <w:r>
        <w:rPr>
          <w:rFonts w:ascii="Times New Roman" w:eastAsia="SimSun" w:hAnsi="Times New Roman" w:cs="Mangal"/>
          <w:b/>
          <w:bCs/>
          <w:color w:val="000000"/>
          <w:kern w:val="3"/>
          <w:sz w:val="28"/>
          <w:szCs w:val="28"/>
          <w:lang w:eastAsia="zh-CN" w:bidi="hi-IN"/>
        </w:rPr>
        <w:t>Цветная логика</w:t>
      </w:r>
      <w:r w:rsidRPr="007A6A06">
        <w:rPr>
          <w:rFonts w:ascii="Times New Roman" w:eastAsia="SimSun" w:hAnsi="Times New Roman" w:cs="Mangal"/>
          <w:b/>
          <w:bCs/>
          <w:color w:val="000000"/>
          <w:kern w:val="3"/>
          <w:sz w:val="28"/>
          <w:szCs w:val="28"/>
          <w:lang w:eastAsia="zh-CN" w:bidi="hi-IN"/>
        </w:rPr>
        <w:t>»</w:t>
      </w: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240" w:lineRule="auto"/>
        <w:jc w:val="both"/>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Возраст обучающихся: 5-6</w:t>
      </w:r>
      <w:r w:rsidRPr="007A6A06">
        <w:rPr>
          <w:rFonts w:ascii="Times New Roman" w:eastAsia="SimSun" w:hAnsi="Times New Roman" w:cs="Mangal"/>
          <w:bCs/>
          <w:color w:val="000000"/>
          <w:kern w:val="3"/>
          <w:sz w:val="24"/>
          <w:szCs w:val="24"/>
          <w:lang w:eastAsia="zh-CN" w:bidi="hi-IN"/>
        </w:rPr>
        <w:t xml:space="preserve"> лет</w:t>
      </w:r>
    </w:p>
    <w:p w:rsidR="007A6A06" w:rsidRPr="007A6A06" w:rsidRDefault="007A6A06" w:rsidP="007A6A06">
      <w:pPr>
        <w:widowControl w:val="0"/>
        <w:suppressAutoHyphens/>
        <w:autoSpaceDN w:val="0"/>
        <w:spacing w:after="0" w:line="240" w:lineRule="auto"/>
        <w:jc w:val="both"/>
        <w:rPr>
          <w:rFonts w:ascii="Times New Roman" w:eastAsia="SimSun" w:hAnsi="Times New Roman" w:cs="Mangal"/>
          <w:bCs/>
          <w:color w:val="000000"/>
          <w:kern w:val="3"/>
          <w:sz w:val="24"/>
          <w:szCs w:val="24"/>
          <w:lang w:eastAsia="zh-CN" w:bidi="hi-IN"/>
        </w:rPr>
      </w:pPr>
      <w:r w:rsidRPr="007A6A06">
        <w:rPr>
          <w:rFonts w:ascii="Times New Roman" w:eastAsia="SimSun" w:hAnsi="Times New Roman" w:cs="Mangal"/>
          <w:bCs/>
          <w:color w:val="000000"/>
          <w:kern w:val="3"/>
          <w:sz w:val="24"/>
          <w:szCs w:val="24"/>
          <w:lang w:eastAsia="zh-CN" w:bidi="hi-IN"/>
        </w:rPr>
        <w:t>Срок реализации программы: 1 года</w:t>
      </w: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240" w:lineRule="auto"/>
        <w:jc w:val="right"/>
        <w:rPr>
          <w:rFonts w:ascii="Times New Roman" w:eastAsia="SimSun" w:hAnsi="Times New Roman" w:cs="Mangal"/>
          <w:bCs/>
          <w:color w:val="000000"/>
          <w:kern w:val="3"/>
          <w:sz w:val="24"/>
          <w:szCs w:val="24"/>
          <w:lang w:eastAsia="zh-CN" w:bidi="hi-IN"/>
        </w:rPr>
      </w:pPr>
      <w:r w:rsidRPr="007A6A06">
        <w:rPr>
          <w:rFonts w:ascii="Times New Roman" w:eastAsia="SimSun" w:hAnsi="Times New Roman" w:cs="Mangal"/>
          <w:bCs/>
          <w:color w:val="000000"/>
          <w:kern w:val="3"/>
          <w:sz w:val="24"/>
          <w:szCs w:val="24"/>
          <w:lang w:eastAsia="zh-CN" w:bidi="hi-IN"/>
        </w:rPr>
        <w:t>Автор-составитель:</w:t>
      </w:r>
    </w:p>
    <w:p w:rsidR="007A6A06" w:rsidRPr="007A6A06" w:rsidRDefault="007A6A06" w:rsidP="007A6A06">
      <w:pPr>
        <w:widowControl w:val="0"/>
        <w:suppressAutoHyphens/>
        <w:autoSpaceDN w:val="0"/>
        <w:spacing w:after="0" w:line="240" w:lineRule="auto"/>
        <w:jc w:val="right"/>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Щекочихина Татьяна Ивановна,</w:t>
      </w:r>
    </w:p>
    <w:p w:rsidR="007A6A06" w:rsidRPr="007A6A06" w:rsidRDefault="007A6A06" w:rsidP="007A6A06">
      <w:pPr>
        <w:widowControl w:val="0"/>
        <w:suppressAutoHyphens/>
        <w:autoSpaceDN w:val="0"/>
        <w:spacing w:after="0" w:line="240" w:lineRule="auto"/>
        <w:jc w:val="right"/>
        <w:rPr>
          <w:rFonts w:ascii="Times New Roman" w:eastAsia="SimSun" w:hAnsi="Times New Roman" w:cs="Mangal"/>
          <w:bCs/>
          <w:color w:val="000000"/>
          <w:kern w:val="3"/>
          <w:sz w:val="24"/>
          <w:szCs w:val="24"/>
          <w:lang w:eastAsia="zh-CN" w:bidi="hi-IN"/>
        </w:rPr>
      </w:pPr>
      <w:r w:rsidRPr="007A6A06">
        <w:rPr>
          <w:rFonts w:ascii="Times New Roman" w:eastAsia="SimSun" w:hAnsi="Times New Roman" w:cs="Mangal"/>
          <w:bCs/>
          <w:color w:val="000000"/>
          <w:kern w:val="3"/>
          <w:sz w:val="24"/>
          <w:szCs w:val="24"/>
          <w:lang w:eastAsia="zh-CN" w:bidi="hi-IN"/>
        </w:rPr>
        <w:t>Воспитатель МДОБУ «Детский сад № 12»</w:t>
      </w: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both"/>
        <w:rPr>
          <w:rFonts w:ascii="Times New Roman" w:eastAsia="SimSun" w:hAnsi="Times New Roman" w:cs="Mangal"/>
          <w:b/>
          <w:bCs/>
          <w:color w:val="000000"/>
          <w:kern w:val="3"/>
          <w:sz w:val="28"/>
          <w:szCs w:val="28"/>
          <w:lang w:eastAsia="zh-CN" w:bidi="hi-IN"/>
        </w:rPr>
      </w:pPr>
    </w:p>
    <w:p w:rsidR="007A6A06" w:rsidRPr="007A6A06" w:rsidRDefault="007A6A06" w:rsidP="007A6A06">
      <w:pPr>
        <w:widowControl w:val="0"/>
        <w:suppressAutoHyphens/>
        <w:autoSpaceDN w:val="0"/>
        <w:spacing w:after="0" w:line="360" w:lineRule="auto"/>
        <w:jc w:val="center"/>
        <w:rPr>
          <w:rFonts w:ascii="Times New Roman" w:eastAsia="SimSun" w:hAnsi="Times New Roman" w:cs="Mangal"/>
          <w:bCs/>
          <w:color w:val="000000"/>
          <w:kern w:val="3"/>
          <w:sz w:val="24"/>
          <w:szCs w:val="24"/>
          <w:lang w:eastAsia="zh-CN" w:bidi="hi-IN"/>
        </w:rPr>
        <w:sectPr w:rsidR="007A6A06" w:rsidRPr="007A6A06">
          <w:pgSz w:w="11906" w:h="16838"/>
          <w:pgMar w:top="1134" w:right="850" w:bottom="1134" w:left="1701" w:header="708" w:footer="708" w:gutter="0"/>
          <w:cols w:space="720"/>
        </w:sectPr>
      </w:pPr>
      <w:r w:rsidRPr="007A6A06">
        <w:rPr>
          <w:rFonts w:ascii="Times New Roman" w:eastAsia="SimSun" w:hAnsi="Times New Roman" w:cs="Mangal"/>
          <w:bCs/>
          <w:color w:val="000000"/>
          <w:kern w:val="3"/>
          <w:sz w:val="24"/>
          <w:szCs w:val="24"/>
          <w:lang w:eastAsia="zh-CN" w:bidi="hi-IN"/>
        </w:rPr>
        <w:t>г.Бузулук, 2020</w:t>
      </w:r>
    </w:p>
    <w:p w:rsidR="00CF10D1" w:rsidRDefault="00CF10D1" w:rsidP="007A6A06">
      <w:pPr>
        <w:shd w:val="clear" w:color="auto" w:fill="FFFFFF"/>
        <w:spacing w:after="0" w:line="240" w:lineRule="auto"/>
        <w:rPr>
          <w:rFonts w:ascii="Times New Roman" w:eastAsia="Times New Roman" w:hAnsi="Times New Roman"/>
          <w:b/>
          <w:bCs/>
          <w:color w:val="000000"/>
          <w:sz w:val="28"/>
          <w:szCs w:val="28"/>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28"/>
          <w:szCs w:val="28"/>
          <w:lang w:eastAsia="ru-RU"/>
        </w:rPr>
      </w:pPr>
    </w:p>
    <w:p w:rsidR="00CF10D1" w:rsidRDefault="00CF10D1" w:rsidP="00CF10D1">
      <w:pPr>
        <w:shd w:val="clear" w:color="auto" w:fill="FFFFFF"/>
        <w:spacing w:after="0" w:line="360" w:lineRule="auto"/>
        <w:jc w:val="center"/>
        <w:rPr>
          <w:rFonts w:eastAsia="Times New Roman"/>
          <w:color w:val="000000"/>
          <w:sz w:val="36"/>
          <w:szCs w:val="36"/>
          <w:lang w:eastAsia="ru-RU"/>
        </w:rPr>
      </w:pPr>
      <w:r>
        <w:rPr>
          <w:rFonts w:ascii="Times New Roman" w:eastAsia="Times New Roman" w:hAnsi="Times New Roman"/>
          <w:b/>
          <w:bCs/>
          <w:color w:val="000000"/>
          <w:sz w:val="36"/>
          <w:szCs w:val="36"/>
          <w:lang w:eastAsia="ru-RU"/>
        </w:rPr>
        <w:t>Содержание</w:t>
      </w:r>
    </w:p>
    <w:p w:rsidR="00CF10D1" w:rsidRDefault="00CF10D1" w:rsidP="00CF10D1">
      <w:pPr>
        <w:shd w:val="clear" w:color="auto" w:fill="FFFFFF"/>
        <w:spacing w:after="0" w:line="36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I. Пояснительная записка…………………………………………….</w:t>
      </w:r>
    </w:p>
    <w:p w:rsidR="00CF10D1" w:rsidRDefault="00CF10D1" w:rsidP="00CF10D1">
      <w:pPr>
        <w:shd w:val="clear" w:color="auto" w:fill="FFFFFF"/>
        <w:spacing w:after="0" w:line="36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II. Содержание программы ……………..…………...………………</w:t>
      </w:r>
    </w:p>
    <w:p w:rsidR="00CF10D1" w:rsidRDefault="00CF10D1" w:rsidP="00CF10D1">
      <w:pPr>
        <w:shd w:val="clear" w:color="auto" w:fill="FFFFFF"/>
        <w:spacing w:after="0" w:line="360" w:lineRule="auto"/>
        <w:ind w:right="12"/>
        <w:rPr>
          <w:rFonts w:eastAsia="Times New Roman"/>
          <w:color w:val="000000"/>
          <w:sz w:val="28"/>
          <w:szCs w:val="28"/>
          <w:lang w:eastAsia="ru-RU"/>
        </w:rPr>
      </w:pPr>
      <w:r>
        <w:rPr>
          <w:rFonts w:ascii="Times New Roman" w:eastAsia="Times New Roman" w:hAnsi="Times New Roman"/>
          <w:color w:val="000000"/>
          <w:sz w:val="28"/>
          <w:szCs w:val="28"/>
          <w:lang w:eastAsia="ru-RU"/>
        </w:rPr>
        <w:t>III. Календарный учебный график……………………………….….</w:t>
      </w:r>
    </w:p>
    <w:p w:rsidR="00CF10D1" w:rsidRDefault="00CF10D1" w:rsidP="00CF10D1">
      <w:pPr>
        <w:shd w:val="clear" w:color="auto" w:fill="FFFFFF"/>
        <w:spacing w:after="0" w:line="360" w:lineRule="auto"/>
        <w:ind w:right="12"/>
        <w:rPr>
          <w:rFonts w:eastAsia="Times New Roman"/>
          <w:color w:val="000000"/>
          <w:sz w:val="28"/>
          <w:szCs w:val="28"/>
          <w:lang w:eastAsia="ru-RU"/>
        </w:rPr>
      </w:pPr>
      <w:r>
        <w:rPr>
          <w:rFonts w:ascii="Times New Roman" w:eastAsia="Times New Roman" w:hAnsi="Times New Roman"/>
          <w:color w:val="000000"/>
          <w:sz w:val="28"/>
          <w:szCs w:val="28"/>
          <w:lang w:eastAsia="ru-RU"/>
        </w:rPr>
        <w:t>IV Рабочая программа……………………………………………….….</w:t>
      </w:r>
    </w:p>
    <w:p w:rsidR="00CF10D1" w:rsidRDefault="00CF10D1" w:rsidP="00CF10D1">
      <w:pPr>
        <w:shd w:val="clear" w:color="auto" w:fill="FFFFFF"/>
        <w:spacing w:after="0" w:line="360" w:lineRule="auto"/>
        <w:ind w:right="12"/>
        <w:rPr>
          <w:rFonts w:eastAsia="Times New Roman"/>
          <w:color w:val="000000"/>
          <w:sz w:val="28"/>
          <w:szCs w:val="28"/>
          <w:lang w:eastAsia="ru-RU"/>
        </w:rPr>
      </w:pPr>
      <w:r>
        <w:rPr>
          <w:rFonts w:ascii="Times New Roman" w:eastAsia="Times New Roman" w:hAnsi="Times New Roman"/>
          <w:color w:val="000000"/>
          <w:sz w:val="28"/>
          <w:szCs w:val="28"/>
          <w:lang w:eastAsia="ru-RU"/>
        </w:rPr>
        <w:t>V. Учебный план обучения……………..……………….…….….</w:t>
      </w:r>
    </w:p>
    <w:p w:rsidR="00CF10D1" w:rsidRDefault="00CF10D1" w:rsidP="00CF10D1">
      <w:pPr>
        <w:shd w:val="clear" w:color="auto" w:fill="FFFFFF"/>
        <w:spacing w:after="0" w:line="36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VI. Методическое обеспечение….…………………………………..</w:t>
      </w:r>
    </w:p>
    <w:p w:rsidR="00CF10D1" w:rsidRDefault="00CF10D1" w:rsidP="00CF10D1">
      <w:pPr>
        <w:shd w:val="clear" w:color="auto" w:fill="FFFFFF"/>
        <w:spacing w:after="0" w:line="36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VII. Список литературы.………………………………….……...…..</w:t>
      </w:r>
    </w:p>
    <w:p w:rsidR="00CF10D1" w:rsidRDefault="00CF10D1" w:rsidP="00CF10D1">
      <w:pPr>
        <w:shd w:val="clear" w:color="auto" w:fill="FFFFFF"/>
        <w:spacing w:after="0" w:line="36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Картотека дидактических игр с блоками </w:t>
      </w:r>
      <w:proofErr w:type="spellStart"/>
      <w:r>
        <w:rPr>
          <w:rFonts w:ascii="Times New Roman" w:eastAsia="Times New Roman" w:hAnsi="Times New Roman"/>
          <w:color w:val="000000"/>
          <w:sz w:val="28"/>
          <w:szCs w:val="28"/>
          <w:lang w:eastAsia="ru-RU"/>
        </w:rPr>
        <w:t>Дьенеша</w:t>
      </w:r>
      <w:proofErr w:type="spellEnd"/>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CF10D1" w:rsidP="00CF10D1">
      <w:pPr>
        <w:shd w:val="clear" w:color="auto" w:fill="FFFFFF"/>
        <w:spacing w:after="0" w:line="240" w:lineRule="auto"/>
        <w:jc w:val="center"/>
        <w:rPr>
          <w:rFonts w:ascii="Times New Roman" w:eastAsia="Times New Roman" w:hAnsi="Times New Roman"/>
          <w:b/>
          <w:bCs/>
          <w:color w:val="000000"/>
          <w:sz w:val="32"/>
          <w:szCs w:val="32"/>
          <w:lang w:eastAsia="ru-RU"/>
        </w:rPr>
      </w:pPr>
    </w:p>
    <w:p w:rsidR="00CF10D1" w:rsidRDefault="007A6A06" w:rsidP="007A6A06">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8"/>
          <w:szCs w:val="28"/>
          <w:lang w:eastAsia="ru-RU"/>
        </w:rPr>
        <w:lastRenderedPageBreak/>
        <w:t xml:space="preserve">        </w:t>
      </w:r>
      <w:r w:rsidR="00CF10D1">
        <w:rPr>
          <w:rFonts w:ascii="Times New Roman" w:eastAsia="Times New Roman" w:hAnsi="Times New Roman"/>
          <w:b/>
          <w:bCs/>
          <w:color w:val="000000"/>
          <w:sz w:val="28"/>
          <w:szCs w:val="28"/>
          <w:lang w:eastAsia="ru-RU"/>
        </w:rPr>
        <w:t>Пояснительная записка</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 xml:space="preserve">         </w:t>
      </w:r>
      <w:r w:rsidR="00CF10D1">
        <w:rPr>
          <w:rFonts w:ascii="Times New Roman" w:eastAsia="Times New Roman" w:hAnsi="Times New Roman"/>
          <w:color w:val="000000"/>
          <w:sz w:val="28"/>
          <w:szCs w:val="28"/>
          <w:lang w:eastAsia="ru-RU"/>
        </w:rPr>
        <w:t>Дополнительная общеразвивающая программа составлена с учетом основных принципов, требований к организации и содержанию к учебной деятельности в ДОУ, возрастных особенностях детей 5-6 лет.</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 xml:space="preserve">          </w:t>
      </w:r>
      <w:r w:rsidR="00CF10D1">
        <w:rPr>
          <w:rFonts w:ascii="Times New Roman" w:eastAsia="Times New Roman" w:hAnsi="Times New Roman"/>
          <w:color w:val="000000"/>
          <w:sz w:val="28"/>
          <w:szCs w:val="28"/>
          <w:lang w:eastAsia="ru-RU"/>
        </w:rPr>
        <w:t>Возраст детей, участвующих в реализации программы с 5 до 6 лет.</w:t>
      </w:r>
    </w:p>
    <w:p w:rsidR="007A6A06" w:rsidRDefault="007A6A06" w:rsidP="00CF10D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F10D1">
        <w:rPr>
          <w:rFonts w:ascii="Times New Roman" w:eastAsia="Times New Roman" w:hAnsi="Times New Roman"/>
          <w:color w:val="000000"/>
          <w:sz w:val="28"/>
          <w:szCs w:val="28"/>
          <w:lang w:eastAsia="ru-RU"/>
        </w:rPr>
        <w:t xml:space="preserve">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пяти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w:t>
      </w:r>
      <w:proofErr w:type="spellStart"/>
      <w:r w:rsidR="00CF10D1">
        <w:rPr>
          <w:rFonts w:ascii="Times New Roman" w:eastAsia="Times New Roman" w:hAnsi="Times New Roman"/>
          <w:color w:val="000000"/>
          <w:sz w:val="28"/>
          <w:szCs w:val="28"/>
          <w:lang w:eastAsia="ru-RU"/>
        </w:rPr>
        <w:t>Дьенеша</w:t>
      </w:r>
      <w:proofErr w:type="spellEnd"/>
      <w:r w:rsidR="00CF10D1">
        <w:rPr>
          <w:rFonts w:ascii="Times New Roman" w:eastAsia="Times New Roman" w:hAnsi="Times New Roman"/>
          <w:color w:val="000000"/>
          <w:sz w:val="28"/>
          <w:szCs w:val="28"/>
          <w:lang w:eastAsia="ru-RU"/>
        </w:rPr>
        <w:t xml:space="preserve">. Посредством блоков </w:t>
      </w:r>
      <w:proofErr w:type="spellStart"/>
      <w:r w:rsidR="00CF10D1">
        <w:rPr>
          <w:rFonts w:ascii="Times New Roman" w:eastAsia="Times New Roman" w:hAnsi="Times New Roman"/>
          <w:color w:val="000000"/>
          <w:sz w:val="28"/>
          <w:szCs w:val="28"/>
          <w:lang w:eastAsia="ru-RU"/>
        </w:rPr>
        <w:t>Дьенеша</w:t>
      </w:r>
      <w:proofErr w:type="spellEnd"/>
      <w:r w:rsidR="00CF10D1">
        <w:rPr>
          <w:rFonts w:ascii="Times New Roman" w:eastAsia="Times New Roman" w:hAnsi="Times New Roman"/>
          <w:color w:val="000000"/>
          <w:sz w:val="28"/>
          <w:szCs w:val="28"/>
          <w:lang w:eastAsia="ru-RU"/>
        </w:rPr>
        <w:t xml:space="preserve">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 xml:space="preserve">          </w:t>
      </w:r>
      <w:r w:rsidR="00CF10D1">
        <w:rPr>
          <w:rFonts w:ascii="Times New Roman" w:eastAsia="Times New Roman" w:hAnsi="Times New Roman"/>
          <w:color w:val="000000"/>
          <w:sz w:val="28"/>
          <w:szCs w:val="28"/>
          <w:lang w:eastAsia="ru-RU"/>
        </w:rPr>
        <w:t xml:space="preserve">Игры – занятия с блоками </w:t>
      </w:r>
      <w:proofErr w:type="spellStart"/>
      <w:r w:rsidR="00CF10D1">
        <w:rPr>
          <w:rFonts w:ascii="Times New Roman" w:eastAsia="Times New Roman" w:hAnsi="Times New Roman"/>
          <w:color w:val="000000"/>
          <w:sz w:val="28"/>
          <w:szCs w:val="28"/>
          <w:lang w:eastAsia="ru-RU"/>
        </w:rPr>
        <w:t>Дьенеша</w:t>
      </w:r>
      <w:proofErr w:type="spellEnd"/>
      <w:r w:rsidR="00CF10D1">
        <w:rPr>
          <w:rFonts w:ascii="Times New Roman" w:eastAsia="Times New Roman" w:hAnsi="Times New Roman"/>
          <w:color w:val="000000"/>
          <w:sz w:val="28"/>
          <w:szCs w:val="28"/>
          <w:lang w:eastAsia="ru-RU"/>
        </w:rPr>
        <w:t xml:space="preserve">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w:t>
      </w:r>
      <w:r>
        <w:rPr>
          <w:rFonts w:ascii="Times New Roman" w:eastAsia="Times New Roman" w:hAnsi="Times New Roman"/>
          <w:color w:val="000000"/>
          <w:sz w:val="28"/>
          <w:szCs w:val="28"/>
          <w:lang w:eastAsia="ru-RU"/>
        </w:rPr>
        <w:t xml:space="preserve">                                </w:t>
      </w:r>
      <w:r w:rsidR="00CF10D1">
        <w:rPr>
          <w:rFonts w:ascii="Times New Roman" w:eastAsia="Times New Roman" w:hAnsi="Times New Roman"/>
          <w:color w:val="000000"/>
          <w:sz w:val="28"/>
          <w:szCs w:val="28"/>
          <w:lang w:eastAsia="ru-RU"/>
        </w:rPr>
        <w:t>Способствуют развитию внимания, памяти, воспитывают самостоятельность, инициативу, настойчивость в достижении цели.</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xml:space="preserve">         </w:t>
      </w:r>
      <w:r w:rsidR="00CF10D1">
        <w:rPr>
          <w:rFonts w:ascii="Times New Roman" w:eastAsia="Times New Roman" w:hAnsi="Times New Roman"/>
          <w:b/>
          <w:bCs/>
          <w:color w:val="000000"/>
          <w:sz w:val="28"/>
          <w:szCs w:val="28"/>
          <w:lang w:eastAsia="ru-RU"/>
        </w:rPr>
        <w:t>Цель программы - </w:t>
      </w:r>
      <w:r w:rsidR="00CF10D1">
        <w:rPr>
          <w:rFonts w:ascii="Times New Roman" w:eastAsia="Times New Roman" w:hAnsi="Times New Roman"/>
          <w:color w:val="000000"/>
          <w:sz w:val="28"/>
          <w:szCs w:val="28"/>
          <w:lang w:eastAsia="ru-RU"/>
        </w:rPr>
        <w:t>обогащение чувственного опыта детей старшего дошкольного возраста, формирование предпосылок для дальнейшего умственного развития.</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xml:space="preserve">         </w:t>
      </w:r>
      <w:r w:rsidR="00CF10D1">
        <w:rPr>
          <w:rFonts w:ascii="Times New Roman" w:eastAsia="Times New Roman" w:hAnsi="Times New Roman"/>
          <w:b/>
          <w:bCs/>
          <w:color w:val="000000"/>
          <w:sz w:val="28"/>
          <w:szCs w:val="28"/>
          <w:lang w:eastAsia="ru-RU"/>
        </w:rPr>
        <w:t>Задачи программы</w:t>
      </w:r>
    </w:p>
    <w:p w:rsidR="00CF10D1" w:rsidRDefault="00CF10D1" w:rsidP="00CF10D1">
      <w:pPr>
        <w:numPr>
          <w:ilvl w:val="0"/>
          <w:numId w:val="1"/>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 xml:space="preserve">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w:t>
      </w:r>
      <w:proofErr w:type="spellStart"/>
      <w:r>
        <w:rPr>
          <w:rFonts w:ascii="Times New Roman" w:eastAsia="Times New Roman" w:hAnsi="Times New Roman"/>
          <w:color w:val="000000"/>
          <w:sz w:val="28"/>
          <w:szCs w:val="28"/>
          <w:lang w:eastAsia="ru-RU"/>
        </w:rPr>
        <w:t>Дьенеша</w:t>
      </w:r>
      <w:proofErr w:type="spellEnd"/>
      <w:r>
        <w:rPr>
          <w:rFonts w:ascii="Times New Roman" w:eastAsia="Times New Roman" w:hAnsi="Times New Roman"/>
          <w:color w:val="000000"/>
          <w:sz w:val="28"/>
          <w:szCs w:val="28"/>
          <w:lang w:eastAsia="ru-RU"/>
        </w:rPr>
        <w:t>.</w:t>
      </w:r>
    </w:p>
    <w:p w:rsidR="00CF10D1" w:rsidRDefault="00CF10D1" w:rsidP="00CF10D1">
      <w:pPr>
        <w:numPr>
          <w:ilvl w:val="0"/>
          <w:numId w:val="1"/>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rsidR="00CF10D1" w:rsidRDefault="00CF10D1" w:rsidP="00CF10D1">
      <w:pPr>
        <w:numPr>
          <w:ilvl w:val="0"/>
          <w:numId w:val="1"/>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Способствовать развитию способности наглядного моделирования.</w:t>
      </w:r>
    </w:p>
    <w:p w:rsidR="00CF10D1" w:rsidRDefault="00CF10D1" w:rsidP="00CF10D1">
      <w:pPr>
        <w:numPr>
          <w:ilvl w:val="0"/>
          <w:numId w:val="1"/>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CF10D1" w:rsidRDefault="00CF10D1" w:rsidP="00CF10D1">
      <w:pPr>
        <w:numPr>
          <w:ilvl w:val="0"/>
          <w:numId w:val="1"/>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color w:val="000000"/>
          <w:sz w:val="28"/>
          <w:szCs w:val="28"/>
          <w:lang w:eastAsia="ru-RU"/>
        </w:rPr>
        <w:lastRenderedPageBreak/>
        <w:t>Способствовать развитию сенсорных способностей, пальцевой моторики, формированию обследовательских навыков.</w:t>
      </w:r>
    </w:p>
    <w:p w:rsidR="00CF10D1" w:rsidRDefault="00CF10D1" w:rsidP="00CF10D1">
      <w:pPr>
        <w:shd w:val="clear" w:color="auto" w:fill="FFFFFF"/>
        <w:spacing w:after="0" w:line="240" w:lineRule="auto"/>
        <w:rPr>
          <w:rFonts w:ascii="Times New Roman" w:eastAsia="Times New Roman" w:hAnsi="Times New Roman"/>
          <w:b/>
          <w:bCs/>
          <w:color w:val="000000"/>
          <w:sz w:val="28"/>
          <w:szCs w:val="28"/>
          <w:lang w:eastAsia="ru-RU"/>
        </w:rPr>
      </w:pPr>
    </w:p>
    <w:p w:rsidR="00CF10D1" w:rsidRDefault="00CF10D1" w:rsidP="00CF10D1">
      <w:pPr>
        <w:shd w:val="clear" w:color="auto" w:fill="FFFFFF"/>
        <w:spacing w:after="0" w:line="240" w:lineRule="auto"/>
        <w:rPr>
          <w:rFonts w:ascii="Times New Roman" w:eastAsia="Times New Roman" w:hAnsi="Times New Roman"/>
          <w:b/>
          <w:bCs/>
          <w:color w:val="000000"/>
          <w:sz w:val="28"/>
          <w:szCs w:val="28"/>
          <w:lang w:eastAsia="ru-RU"/>
        </w:rPr>
      </w:pP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Основные принципы программы:</w:t>
      </w:r>
    </w:p>
    <w:p w:rsidR="00CF10D1" w:rsidRDefault="00CF10D1" w:rsidP="00CF10D1">
      <w:pPr>
        <w:numPr>
          <w:ilvl w:val="0"/>
          <w:numId w:val="2"/>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b/>
          <w:bCs/>
          <w:color w:val="000000"/>
          <w:sz w:val="28"/>
          <w:szCs w:val="28"/>
          <w:lang w:eastAsia="ru-RU"/>
        </w:rPr>
        <w:t>Принцип занимательности - </w:t>
      </w:r>
      <w:r>
        <w:rPr>
          <w:rFonts w:ascii="Times New Roman" w:eastAsia="Times New Roman" w:hAnsi="Times New Roman"/>
          <w:color w:val="000000"/>
          <w:sz w:val="28"/>
          <w:szCs w:val="28"/>
          <w:lang w:eastAsia="ru-RU"/>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CF10D1" w:rsidRDefault="00CF10D1" w:rsidP="00CF10D1">
      <w:pPr>
        <w:numPr>
          <w:ilvl w:val="0"/>
          <w:numId w:val="2"/>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b/>
          <w:bCs/>
          <w:color w:val="000000"/>
          <w:sz w:val="28"/>
          <w:szCs w:val="28"/>
          <w:lang w:eastAsia="ru-RU"/>
        </w:rPr>
        <w:t>Принцип новизны - </w:t>
      </w:r>
      <w:r>
        <w:rPr>
          <w:rFonts w:ascii="Times New Roman" w:eastAsia="Times New Roman" w:hAnsi="Times New Roman"/>
          <w:color w:val="000000"/>
          <w:sz w:val="28"/>
          <w:szCs w:val="28"/>
          <w:lang w:eastAsia="ru-RU"/>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CF10D1" w:rsidRDefault="00CF10D1" w:rsidP="00CF10D1">
      <w:pPr>
        <w:numPr>
          <w:ilvl w:val="0"/>
          <w:numId w:val="2"/>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b/>
          <w:bCs/>
          <w:color w:val="000000"/>
          <w:sz w:val="28"/>
          <w:szCs w:val="28"/>
          <w:lang w:eastAsia="ru-RU"/>
        </w:rPr>
        <w:t>Принцип динамичности - </w:t>
      </w:r>
      <w:r>
        <w:rPr>
          <w:rFonts w:ascii="Times New Roman" w:eastAsia="Times New Roman" w:hAnsi="Times New Roman"/>
          <w:color w:val="000000"/>
          <w:sz w:val="28"/>
          <w:szCs w:val="28"/>
          <w:lang w:eastAsia="ru-RU"/>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CF10D1" w:rsidRDefault="00CF10D1" w:rsidP="00CF10D1">
      <w:pPr>
        <w:numPr>
          <w:ilvl w:val="0"/>
          <w:numId w:val="2"/>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b/>
          <w:bCs/>
          <w:color w:val="000000"/>
          <w:sz w:val="28"/>
          <w:szCs w:val="28"/>
          <w:lang w:eastAsia="ru-RU"/>
        </w:rPr>
        <w:t>Принцип сотрудничества - </w:t>
      </w:r>
      <w:r>
        <w:rPr>
          <w:rFonts w:ascii="Times New Roman" w:eastAsia="Times New Roman" w:hAnsi="Times New Roman"/>
          <w:color w:val="000000"/>
          <w:sz w:val="28"/>
          <w:szCs w:val="28"/>
          <w:lang w:eastAsia="ru-RU"/>
        </w:rPr>
        <w:t>позволяет создать в ходе продуктивной деятельности,</w:t>
      </w: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доброжелательное отношение друг к другу и взаимопомощь. </w:t>
      </w:r>
    </w:p>
    <w:p w:rsidR="00CF10D1" w:rsidRDefault="00CF10D1" w:rsidP="00CF10D1">
      <w:pPr>
        <w:numPr>
          <w:ilvl w:val="0"/>
          <w:numId w:val="3"/>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b/>
          <w:bCs/>
          <w:color w:val="000000"/>
          <w:sz w:val="28"/>
          <w:szCs w:val="28"/>
          <w:lang w:eastAsia="ru-RU"/>
        </w:rPr>
        <w:t>Систематичности и последовательности – </w:t>
      </w:r>
      <w:r>
        <w:rPr>
          <w:rFonts w:ascii="Times New Roman" w:eastAsia="Times New Roman" w:hAnsi="Times New Roman"/>
          <w:color w:val="000000"/>
          <w:sz w:val="28"/>
          <w:szCs w:val="28"/>
          <w:lang w:eastAsia="ru-RU"/>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rsidR="00CF10D1" w:rsidRDefault="00CF10D1" w:rsidP="00CF10D1">
      <w:pPr>
        <w:numPr>
          <w:ilvl w:val="0"/>
          <w:numId w:val="3"/>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b/>
          <w:bCs/>
          <w:color w:val="000000"/>
          <w:sz w:val="28"/>
          <w:szCs w:val="28"/>
          <w:lang w:eastAsia="ru-RU"/>
        </w:rPr>
        <w:t>Учет возрастных и индивидуальных особенностей – </w:t>
      </w:r>
      <w:r>
        <w:rPr>
          <w:rFonts w:ascii="Times New Roman" w:eastAsia="Times New Roman" w:hAnsi="Times New Roman"/>
          <w:color w:val="000000"/>
          <w:sz w:val="28"/>
          <w:szCs w:val="28"/>
          <w:lang w:eastAsia="ru-RU"/>
        </w:rPr>
        <w:t>основывается на знании анатомо-физиологических и психических, возрастных и индивидуальных особенностей ребенка.</w:t>
      </w:r>
    </w:p>
    <w:p w:rsidR="00CF10D1" w:rsidRPr="007A6A06" w:rsidRDefault="00CF10D1" w:rsidP="00CF10D1">
      <w:pPr>
        <w:numPr>
          <w:ilvl w:val="0"/>
          <w:numId w:val="3"/>
        </w:numPr>
        <w:shd w:val="clear" w:color="auto" w:fill="FFFFFF"/>
        <w:spacing w:after="0" w:line="330" w:lineRule="atLeast"/>
        <w:ind w:left="164"/>
        <w:rPr>
          <w:rFonts w:eastAsia="Times New Roman" w:cs="Arial"/>
          <w:color w:val="000000"/>
          <w:lang w:eastAsia="ru-RU"/>
        </w:rPr>
      </w:pPr>
      <w:proofErr w:type="gramStart"/>
      <w:r>
        <w:rPr>
          <w:rFonts w:ascii="Times New Roman" w:eastAsia="Times New Roman" w:hAnsi="Times New Roman"/>
          <w:b/>
          <w:bCs/>
          <w:color w:val="000000"/>
          <w:sz w:val="28"/>
          <w:szCs w:val="28"/>
          <w:lang w:eastAsia="ru-RU"/>
        </w:rPr>
        <w:t>Научности – </w:t>
      </w:r>
      <w:r>
        <w:rPr>
          <w:rFonts w:ascii="Times New Roman" w:eastAsia="Times New Roman" w:hAnsi="Times New Roman"/>
          <w:color w:val="000000"/>
          <w:sz w:val="28"/>
          <w:szCs w:val="28"/>
          <w:lang w:eastAsia="ru-RU"/>
        </w:rPr>
        <w:t xml:space="preserve">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w:t>
      </w:r>
      <w:proofErr w:type="spellStart"/>
      <w:r>
        <w:rPr>
          <w:rFonts w:ascii="Times New Roman" w:eastAsia="Times New Roman" w:hAnsi="Times New Roman"/>
          <w:color w:val="000000"/>
          <w:sz w:val="28"/>
          <w:szCs w:val="28"/>
          <w:lang w:eastAsia="ru-RU"/>
        </w:rPr>
        <w:t>межпредметных</w:t>
      </w:r>
      <w:proofErr w:type="spellEnd"/>
      <w:r>
        <w:rPr>
          <w:rFonts w:ascii="Times New Roman" w:eastAsia="Times New Roman" w:hAnsi="Times New Roman"/>
          <w:color w:val="000000"/>
          <w:sz w:val="28"/>
          <w:szCs w:val="28"/>
          <w:lang w:eastAsia="ru-RU"/>
        </w:rPr>
        <w:t xml:space="preserve"> связей, в использовании принятых научных терминов (например, квадрат, прямоугольник, треугольник, круг и пр.).</w:t>
      </w:r>
      <w:proofErr w:type="gramEnd"/>
    </w:p>
    <w:p w:rsidR="007A6A06" w:rsidRDefault="007A6A06" w:rsidP="007A6A06">
      <w:pPr>
        <w:shd w:val="clear" w:color="auto" w:fill="FFFFFF"/>
        <w:spacing w:after="0" w:line="330" w:lineRule="atLeast"/>
        <w:ind w:left="164"/>
        <w:rPr>
          <w:rFonts w:eastAsia="Times New Roman" w:cs="Arial"/>
          <w:color w:val="000000"/>
          <w:lang w:eastAsia="ru-RU"/>
        </w:rPr>
      </w:pP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xml:space="preserve">         </w:t>
      </w:r>
      <w:r w:rsidR="00CF10D1">
        <w:rPr>
          <w:rFonts w:ascii="Times New Roman" w:eastAsia="Times New Roman" w:hAnsi="Times New Roman"/>
          <w:b/>
          <w:bCs/>
          <w:color w:val="000000"/>
          <w:sz w:val="28"/>
          <w:szCs w:val="28"/>
          <w:lang w:eastAsia="ru-RU"/>
        </w:rPr>
        <w:t>Формы и режим проведения занятий</w:t>
      </w: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 xml:space="preserve">         Развитие сенсорных способностей посредством занятий с блоками </w:t>
      </w:r>
      <w:proofErr w:type="spellStart"/>
      <w:r>
        <w:rPr>
          <w:rFonts w:ascii="Times New Roman" w:eastAsia="Times New Roman" w:hAnsi="Times New Roman"/>
          <w:color w:val="000000"/>
          <w:sz w:val="28"/>
          <w:szCs w:val="28"/>
          <w:lang w:eastAsia="ru-RU"/>
        </w:rPr>
        <w:t>Дьенеша</w:t>
      </w:r>
      <w:proofErr w:type="spellEnd"/>
      <w:r>
        <w:rPr>
          <w:rFonts w:ascii="Times New Roman" w:eastAsia="Times New Roman" w:hAnsi="Times New Roman"/>
          <w:color w:val="000000"/>
          <w:sz w:val="28"/>
          <w:szCs w:val="28"/>
          <w:lang w:eastAsia="ru-RU"/>
        </w:rPr>
        <w:t xml:space="preserve"> реализуется через организацию деятельности игровой деятельности детей. В рамках программы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xml:space="preserve">          </w:t>
      </w:r>
      <w:r w:rsidR="00CF10D1">
        <w:rPr>
          <w:rFonts w:ascii="Times New Roman" w:eastAsia="Times New Roman" w:hAnsi="Times New Roman"/>
          <w:b/>
          <w:bCs/>
          <w:color w:val="000000"/>
          <w:sz w:val="28"/>
          <w:szCs w:val="28"/>
          <w:lang w:eastAsia="ru-RU"/>
        </w:rPr>
        <w:t>В рабочей программе предусмотрено использование различных видов дидактических игр:</w:t>
      </w:r>
    </w:p>
    <w:p w:rsidR="00CF10D1" w:rsidRDefault="00CF10D1" w:rsidP="00CF10D1">
      <w:pPr>
        <w:numPr>
          <w:ilvl w:val="0"/>
          <w:numId w:val="4"/>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На восприятие формы;</w:t>
      </w:r>
    </w:p>
    <w:p w:rsidR="00CF10D1" w:rsidRDefault="00CF10D1" w:rsidP="00CF10D1">
      <w:pPr>
        <w:numPr>
          <w:ilvl w:val="0"/>
          <w:numId w:val="4"/>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На целенаправленное развитие восприятия цвета;</w:t>
      </w:r>
    </w:p>
    <w:p w:rsidR="00CF10D1" w:rsidRDefault="00CF10D1" w:rsidP="00CF10D1">
      <w:pPr>
        <w:numPr>
          <w:ilvl w:val="0"/>
          <w:numId w:val="4"/>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На восприятие качеств величины;</w:t>
      </w:r>
    </w:p>
    <w:p w:rsidR="00CF10D1" w:rsidRDefault="00CF10D1" w:rsidP="00CF10D1">
      <w:pPr>
        <w:numPr>
          <w:ilvl w:val="0"/>
          <w:numId w:val="4"/>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На количество предметов;</w:t>
      </w:r>
    </w:p>
    <w:p w:rsidR="00CF10D1" w:rsidRDefault="00CF10D1" w:rsidP="00CF10D1">
      <w:pPr>
        <w:numPr>
          <w:ilvl w:val="0"/>
          <w:numId w:val="4"/>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lastRenderedPageBreak/>
        <w:t>На развитие речи, мышления;</w:t>
      </w:r>
    </w:p>
    <w:p w:rsidR="00CF10D1" w:rsidRDefault="00CF10D1" w:rsidP="00CF10D1">
      <w:pPr>
        <w:numPr>
          <w:ilvl w:val="0"/>
          <w:numId w:val="4"/>
        </w:numPr>
        <w:shd w:val="clear" w:color="auto" w:fill="FFFFFF"/>
        <w:spacing w:after="0" w:line="330" w:lineRule="atLeast"/>
        <w:ind w:left="284"/>
        <w:rPr>
          <w:rFonts w:eastAsia="Times New Roman" w:cs="Arial"/>
          <w:color w:val="000000"/>
          <w:lang w:eastAsia="ru-RU"/>
        </w:rPr>
      </w:pPr>
      <w:r>
        <w:rPr>
          <w:rFonts w:ascii="Times New Roman" w:eastAsia="Times New Roman" w:hAnsi="Times New Roman"/>
          <w:color w:val="000000"/>
          <w:sz w:val="28"/>
          <w:szCs w:val="28"/>
          <w:lang w:eastAsia="ru-RU"/>
        </w:rPr>
        <w:t>На развитие способности действия наглядного моделирования.</w:t>
      </w: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xml:space="preserve">         </w:t>
      </w:r>
      <w:r w:rsidR="00CF10D1">
        <w:rPr>
          <w:rFonts w:ascii="Times New Roman" w:eastAsia="Times New Roman" w:hAnsi="Times New Roman"/>
          <w:b/>
          <w:bCs/>
          <w:color w:val="000000"/>
          <w:sz w:val="28"/>
          <w:szCs w:val="28"/>
          <w:lang w:eastAsia="ru-RU"/>
        </w:rPr>
        <w:t>Результатом программы следует считать развитие у детей следующих умений и способностей:</w:t>
      </w:r>
    </w:p>
    <w:p w:rsidR="00CF10D1" w:rsidRDefault="00CF10D1" w:rsidP="00CF10D1">
      <w:pPr>
        <w:numPr>
          <w:ilvl w:val="0"/>
          <w:numId w:val="5"/>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color w:val="000000"/>
          <w:sz w:val="28"/>
          <w:szCs w:val="28"/>
          <w:lang w:eastAsia="ru-RU"/>
        </w:rPr>
        <w:t>Развитие умения выделять в геометрических фигурах одновременно три признака цвета, формы и величины.</w:t>
      </w:r>
    </w:p>
    <w:p w:rsidR="00CF10D1" w:rsidRDefault="00CF10D1" w:rsidP="00CF10D1">
      <w:pPr>
        <w:numPr>
          <w:ilvl w:val="0"/>
          <w:numId w:val="5"/>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color w:val="000000"/>
          <w:sz w:val="28"/>
          <w:szCs w:val="28"/>
          <w:lang w:eastAsia="ru-RU"/>
        </w:rPr>
        <w:t>Развитие способности классифицировать геометрические фигуры по заданным признакам: цвет, форма, величина.</w:t>
      </w:r>
    </w:p>
    <w:p w:rsidR="00CF10D1" w:rsidRDefault="00CF10D1" w:rsidP="00CF10D1">
      <w:pPr>
        <w:numPr>
          <w:ilvl w:val="0"/>
          <w:numId w:val="5"/>
        </w:numPr>
        <w:shd w:val="clear" w:color="auto" w:fill="FFFFFF"/>
        <w:spacing w:after="0" w:line="330" w:lineRule="atLeast"/>
        <w:ind w:left="164"/>
        <w:rPr>
          <w:rFonts w:eastAsia="Times New Roman" w:cs="Arial"/>
          <w:color w:val="000000"/>
          <w:lang w:eastAsia="ru-RU"/>
        </w:rPr>
      </w:pPr>
      <w:r>
        <w:rPr>
          <w:rFonts w:ascii="Times New Roman" w:eastAsia="Times New Roman" w:hAnsi="Times New Roman"/>
          <w:color w:val="000000"/>
          <w:sz w:val="28"/>
          <w:szCs w:val="28"/>
          <w:lang w:eastAsia="ru-RU"/>
        </w:rPr>
        <w:t>Развитие способности действия наглядного моделирования, умения давать характеристику геометрических фигур с помощью наглядных моделей.</w:t>
      </w: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 </w:t>
      </w:r>
    </w:p>
    <w:p w:rsidR="00CF10D1" w:rsidRDefault="007A6A06"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xml:space="preserve">        </w:t>
      </w:r>
      <w:r w:rsidR="00CF10D1">
        <w:rPr>
          <w:rFonts w:ascii="Times New Roman" w:eastAsia="Times New Roman" w:hAnsi="Times New Roman"/>
          <w:b/>
          <w:bCs/>
          <w:color w:val="000000"/>
          <w:sz w:val="28"/>
          <w:szCs w:val="28"/>
          <w:lang w:eastAsia="ru-RU"/>
        </w:rPr>
        <w:t>Календарно-тематическое планирование</w:t>
      </w:r>
    </w:p>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szCs w:val="28"/>
          <w:lang w:eastAsia="ru-RU"/>
        </w:rPr>
        <w:t> </w:t>
      </w:r>
    </w:p>
    <w:tbl>
      <w:tblPr>
        <w:tblW w:w="10212" w:type="dxa"/>
        <w:tblInd w:w="-16" w:type="dxa"/>
        <w:shd w:val="clear" w:color="auto" w:fill="FFFFFF"/>
        <w:tblLook w:val="04A0" w:firstRow="1" w:lastRow="0" w:firstColumn="1" w:lastColumn="0" w:noHBand="0" w:noVBand="1"/>
      </w:tblPr>
      <w:tblGrid>
        <w:gridCol w:w="765"/>
        <w:gridCol w:w="8270"/>
        <w:gridCol w:w="1177"/>
      </w:tblGrid>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 п/п</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Тема занятия, цель</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jc w:val="center"/>
              <w:rPr>
                <w:rFonts w:eastAsia="Times New Roman" w:cs="Arial"/>
                <w:color w:val="000000"/>
                <w:lang w:eastAsia="ru-RU"/>
              </w:rPr>
            </w:pPr>
            <w:r>
              <w:rPr>
                <w:rFonts w:ascii="Times New Roman" w:eastAsia="Times New Roman" w:hAnsi="Times New Roman"/>
                <w:b/>
                <w:bCs/>
                <w:color w:val="000000"/>
                <w:sz w:val="28"/>
                <w:szCs w:val="28"/>
                <w:lang w:eastAsia="ru-RU"/>
              </w:rPr>
              <w:t>месяц</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классификация по одному признаку».</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«Какой это цвет?»</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знакомство с основными цветами: красный, синий, желтый.</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Октябрь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«Что нам привёз Мишутка?», «Дружат» - «не дружат»</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выделять в геометрических фигурах признак цвета, различать и называть основные цвета.</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на внимание «Чего не стало?» и «Что изменилось?»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закреплять умение различать и называть основные цвета.</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на внимание «Найди пару», «Найди свой домик»</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закреплять умение различать и называть основные цвета.</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и форма, классификация по одному признаку».</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«Какой это формы?»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различать фигуры, выделяя признак формы: круг, квадрат, прямоугольник, треугольник.</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Ноябрь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«Что нам привёз Зайчишка?»</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выделять в признак формы, различать и называть основные геометрические фигуры.</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на развитие тактильных ощущений «Чудесный мешочек»</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закреплять умение различать и называть геометрические фигуры по заданному признаку формы, развивать тактильные ощущения.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«Отгадай фигуру»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давать характеристику фигуры по условному обозначению (схематическое изображение геометрических фигур).</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«Продолжи дорожку»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xml:space="preserve">Цель: закреплять умение различать и называть геометрические фигуры, используя схематическое изображение геометрических </w:t>
            </w:r>
            <w:r>
              <w:rPr>
                <w:rFonts w:ascii="Times New Roman" w:eastAsia="Times New Roman" w:hAnsi="Times New Roman"/>
                <w:color w:val="000000"/>
                <w:sz w:val="28"/>
                <w:szCs w:val="28"/>
                <w:lang w:eastAsia="ru-RU"/>
              </w:rPr>
              <w:lastRenderedPageBreak/>
              <w:t>фигур, выполнять действия, согласно определенному правилу.</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lastRenderedPageBreak/>
              <w:t>Декабрь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lastRenderedPageBreak/>
              <w:t>3.2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и форма, классификация по одному признаку».</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«Какого размера фигуры?»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различать фигуры, выделяя признак величины.</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«Угости матрешек печеньем»</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различать геометрические фигуры по заданному признаку величины</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«Укрась елки игрушками»</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различать геометрические фигуры по заданному признаку величины, выполнять постройки, согласно определенному правилу.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и форма, классификация по двум признакам».</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«Какого цвета и формы?»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Развивать умение выделять одновременно два признака: цвет и форму. Закреплять умение знать и называть основные цвета: красный, синий, желтый, формы.</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Январь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«Что лежит в корзинке?»</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умения выделять одновременно два признака формы, различать и называть основные геометрические фигуры и их цвет.</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«Продолжи дорожку»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закреплять умение различать и называть геометрические фигуры по двум признакам:</w:t>
            </w:r>
            <w:r>
              <w:rPr>
                <w:rFonts w:ascii="Times New Roman" w:eastAsia="Times New Roman" w:hAnsi="Times New Roman"/>
                <w:i/>
                <w:iCs/>
                <w:color w:val="000000"/>
                <w:sz w:val="28"/>
                <w:szCs w:val="28"/>
                <w:lang w:eastAsia="ru-RU"/>
              </w:rPr>
              <w:t> цвет и форма</w:t>
            </w:r>
            <w:r>
              <w:rPr>
                <w:rFonts w:ascii="Times New Roman" w:eastAsia="Times New Roman" w:hAnsi="Times New Roman"/>
                <w:color w:val="000000"/>
                <w:sz w:val="28"/>
                <w:szCs w:val="28"/>
                <w:lang w:eastAsia="ru-RU"/>
              </w:rPr>
              <w:t>, выполнять действия, согласно определенному правилу.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Игра «Построй домик»</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закреплять умение различать и называть геометрические фигуры по двум признакам:</w:t>
            </w:r>
            <w:r>
              <w:rPr>
                <w:rFonts w:ascii="Times New Roman" w:eastAsia="Times New Roman" w:hAnsi="Times New Roman"/>
                <w:i/>
                <w:iCs/>
                <w:color w:val="000000"/>
                <w:sz w:val="28"/>
                <w:szCs w:val="28"/>
                <w:lang w:eastAsia="ru-RU"/>
              </w:rPr>
              <w:t> цвет и форма</w:t>
            </w:r>
            <w:r>
              <w:rPr>
                <w:rFonts w:ascii="Times New Roman" w:eastAsia="Times New Roman" w:hAnsi="Times New Roman"/>
                <w:color w:val="000000"/>
                <w:sz w:val="28"/>
                <w:szCs w:val="28"/>
                <w:lang w:eastAsia="ru-RU"/>
              </w:rPr>
              <w:t>, способствовать развитию конструктивных умений, выполнять действия, согласно определенному правилу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5.1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форма и величина, классификация по трем признакам».</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«Какого цвета, формы и величины?»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Развивать умение выделять одновременно три признака: цвет, форма, величина.</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Февраль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5.2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«Садовники»</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5.3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«Мы - конструкторы»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xml:space="preserve">Цель: способствовать развитию способности выполнять </w:t>
            </w:r>
            <w:r>
              <w:rPr>
                <w:rFonts w:ascii="Times New Roman" w:eastAsia="Times New Roman" w:hAnsi="Times New Roman"/>
                <w:color w:val="000000"/>
                <w:sz w:val="28"/>
                <w:szCs w:val="28"/>
                <w:lang w:eastAsia="ru-RU"/>
              </w:rPr>
              <w:lastRenderedPageBreak/>
              <w:t>конструкции по заданной схеме, умения планировать действия, анализировать схему.</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lastRenderedPageBreak/>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lastRenderedPageBreak/>
              <w:t>5.4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«Угадай фигуру»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6.1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форма и величина, классификация по трем признакам,</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отрицание (игра с двумя обручами)».</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«Угадай фигуру»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Март</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6.2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«Бусы для мамы»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6.3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«Угости мишек печеньем»</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6.4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«Мы - конструкторы»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7.1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«Цвет, форма и величина, классификация по трем признакам,</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отрицание (игра с тремя обручами)».</w:t>
            </w:r>
          </w:p>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«Угадай фигуру»</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Апрель</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7.2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«Посади цветы на клумбы»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7.3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«Что лишнее?»</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Цель: способствовать развитию способности классифицировать геометрические фигуры по трем признакам.</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7.4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«Мы - конструкторы»</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xml:space="preserve">Цель: способствовать развитию способности выполнять конструкции по заданной схеме, умения планировать действия, </w:t>
            </w:r>
            <w:r>
              <w:rPr>
                <w:rFonts w:ascii="Times New Roman" w:eastAsia="Times New Roman" w:hAnsi="Times New Roman"/>
                <w:color w:val="000000"/>
                <w:sz w:val="28"/>
                <w:szCs w:val="28"/>
                <w:lang w:eastAsia="ru-RU"/>
              </w:rPr>
              <w:lastRenderedPageBreak/>
              <w:t>анализировать схему.</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lastRenderedPageBreak/>
              <w:t>4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lastRenderedPageBreak/>
              <w:t>8.1</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«Продолжи ряд»</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Программные задачи: Закреплять знания детей о геометрических фигурах, цвете, величине, толщине. Развивать мышление.</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 </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Май</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1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8.2</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«Хоровод»</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2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8.3</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«Магазин»</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3 неделя</w:t>
            </w:r>
          </w:p>
        </w:tc>
      </w:tr>
      <w:tr w:rsidR="00CF10D1" w:rsidTr="00CF10D1">
        <w:tc>
          <w:tcPr>
            <w:tcW w:w="77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8.4</w:t>
            </w:r>
          </w:p>
        </w:tc>
        <w:tc>
          <w:tcPr>
            <w:tcW w:w="8445"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b/>
                <w:bCs/>
                <w:color w:val="000000"/>
                <w:sz w:val="28"/>
                <w:szCs w:val="28"/>
                <w:lang w:eastAsia="ru-RU"/>
              </w:rPr>
              <w:t>«Волшебное дерево»</w:t>
            </w:r>
          </w:p>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992"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CF10D1" w:rsidRDefault="00CF10D1">
            <w:pPr>
              <w:spacing w:after="0" w:line="240" w:lineRule="auto"/>
              <w:rPr>
                <w:rFonts w:eastAsia="Times New Roman" w:cs="Arial"/>
                <w:color w:val="000000"/>
                <w:lang w:eastAsia="ru-RU"/>
              </w:rPr>
            </w:pPr>
            <w:r>
              <w:rPr>
                <w:rFonts w:ascii="Times New Roman" w:eastAsia="Times New Roman" w:hAnsi="Times New Roman"/>
                <w:color w:val="000000"/>
                <w:sz w:val="28"/>
                <w:szCs w:val="28"/>
                <w:lang w:eastAsia="ru-RU"/>
              </w:rPr>
              <w:t>4 неделя</w:t>
            </w:r>
          </w:p>
        </w:tc>
      </w:tr>
    </w:tbl>
    <w:p w:rsidR="00CF10D1" w:rsidRDefault="00CF10D1" w:rsidP="00CF10D1">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 </w:t>
      </w: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i/>
          <w:iCs/>
          <w:color w:val="000000"/>
          <w:sz w:val="28"/>
          <w:szCs w:val="28"/>
          <w:lang w:eastAsia="ru-RU"/>
        </w:rPr>
      </w:pPr>
    </w:p>
    <w:p w:rsidR="00CF10D1" w:rsidRDefault="00CF10D1" w:rsidP="007A6A06">
      <w:pPr>
        <w:shd w:val="clear" w:color="auto" w:fill="FFFFFF"/>
        <w:spacing w:after="0" w:line="240" w:lineRule="auto"/>
        <w:rPr>
          <w:rFonts w:ascii="Times New Roman" w:eastAsia="Times New Roman" w:hAnsi="Times New Roman"/>
          <w:b/>
          <w:i/>
          <w:iCs/>
          <w:color w:val="000000"/>
          <w:sz w:val="32"/>
          <w:szCs w:val="32"/>
          <w:lang w:eastAsia="ru-RU"/>
        </w:rPr>
      </w:pPr>
      <w:bookmarkStart w:id="0" w:name="_GoBack"/>
      <w:bookmarkEnd w:id="0"/>
    </w:p>
    <w:p w:rsidR="00CF10D1" w:rsidRDefault="00CF10D1" w:rsidP="00CF10D1">
      <w:pPr>
        <w:shd w:val="clear" w:color="auto" w:fill="FFFFFF"/>
        <w:spacing w:after="0" w:line="240" w:lineRule="auto"/>
        <w:ind w:left="450"/>
        <w:jc w:val="center"/>
        <w:rPr>
          <w:rFonts w:ascii="Times New Roman" w:eastAsia="Times New Roman" w:hAnsi="Times New Roman"/>
          <w:b/>
          <w:i/>
          <w:iCs/>
          <w:color w:val="000000"/>
          <w:sz w:val="32"/>
          <w:szCs w:val="32"/>
          <w:lang w:eastAsia="ru-RU"/>
        </w:rPr>
      </w:pPr>
    </w:p>
    <w:p w:rsidR="00CF10D1" w:rsidRDefault="00CF10D1" w:rsidP="00CF10D1">
      <w:pPr>
        <w:shd w:val="clear" w:color="auto" w:fill="FFFFFF"/>
        <w:spacing w:after="0" w:line="240" w:lineRule="auto"/>
        <w:ind w:left="450"/>
        <w:jc w:val="center"/>
        <w:rPr>
          <w:rFonts w:ascii="Times New Roman" w:eastAsia="Times New Roman" w:hAnsi="Times New Roman"/>
          <w:b/>
          <w:i/>
          <w:iCs/>
          <w:color w:val="000000"/>
          <w:sz w:val="32"/>
          <w:szCs w:val="32"/>
          <w:lang w:eastAsia="ru-RU"/>
        </w:rPr>
      </w:pPr>
    </w:p>
    <w:p w:rsidR="00CF10D1" w:rsidRDefault="00CF10D1" w:rsidP="00CF10D1">
      <w:pPr>
        <w:shd w:val="clear" w:color="auto" w:fill="FFFFFF"/>
        <w:spacing w:after="0" w:line="240" w:lineRule="auto"/>
        <w:ind w:left="450"/>
        <w:jc w:val="center"/>
        <w:rPr>
          <w:rFonts w:ascii="Times New Roman" w:eastAsia="Times New Roman" w:hAnsi="Times New Roman"/>
          <w:b/>
          <w:i/>
          <w:iCs/>
          <w:color w:val="000000"/>
          <w:sz w:val="32"/>
          <w:szCs w:val="32"/>
          <w:lang w:eastAsia="ru-RU"/>
        </w:rPr>
      </w:pPr>
      <w:r>
        <w:rPr>
          <w:rFonts w:ascii="Times New Roman" w:eastAsia="Times New Roman" w:hAnsi="Times New Roman"/>
          <w:b/>
          <w:i/>
          <w:iCs/>
          <w:color w:val="000000"/>
          <w:sz w:val="32"/>
          <w:szCs w:val="32"/>
          <w:lang w:eastAsia="ru-RU"/>
        </w:rPr>
        <w:lastRenderedPageBreak/>
        <w:t>Используемая литература:</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proofErr w:type="spellStart"/>
      <w:r>
        <w:rPr>
          <w:rFonts w:ascii="Times New Roman" w:eastAsia="Times New Roman" w:hAnsi="Times New Roman"/>
          <w:i/>
          <w:iCs/>
          <w:color w:val="000000"/>
          <w:sz w:val="28"/>
          <w:szCs w:val="28"/>
          <w:lang w:eastAsia="ru-RU"/>
        </w:rPr>
        <w:t>Альтхауз</w:t>
      </w:r>
      <w:proofErr w:type="spellEnd"/>
      <w:r>
        <w:rPr>
          <w:rFonts w:ascii="Times New Roman" w:eastAsia="Times New Roman" w:hAnsi="Times New Roman"/>
          <w:i/>
          <w:iCs/>
          <w:color w:val="000000"/>
          <w:sz w:val="28"/>
          <w:szCs w:val="28"/>
          <w:lang w:eastAsia="ru-RU"/>
        </w:rPr>
        <w:t xml:space="preserve"> Д., Дум Э. Цвет - форма - количество: Опыт работы по развитию </w:t>
      </w:r>
      <w:proofErr w:type="spellStart"/>
      <w:r>
        <w:rPr>
          <w:rFonts w:ascii="Times New Roman" w:eastAsia="Times New Roman" w:hAnsi="Times New Roman"/>
          <w:i/>
          <w:iCs/>
          <w:color w:val="000000"/>
          <w:sz w:val="28"/>
          <w:szCs w:val="28"/>
          <w:lang w:eastAsia="ru-RU"/>
        </w:rPr>
        <w:t>познават</w:t>
      </w:r>
      <w:proofErr w:type="spellEnd"/>
      <w:r>
        <w:rPr>
          <w:rFonts w:ascii="Times New Roman" w:eastAsia="Times New Roman" w:hAnsi="Times New Roman"/>
          <w:i/>
          <w:iCs/>
          <w:color w:val="000000"/>
          <w:sz w:val="28"/>
          <w:szCs w:val="28"/>
          <w:lang w:eastAsia="ru-RU"/>
        </w:rPr>
        <w:t xml:space="preserve">. Способностей детей </w:t>
      </w:r>
      <w:proofErr w:type="spellStart"/>
      <w:r>
        <w:rPr>
          <w:rFonts w:ascii="Times New Roman" w:eastAsia="Times New Roman" w:hAnsi="Times New Roman"/>
          <w:i/>
          <w:iCs/>
          <w:color w:val="000000"/>
          <w:sz w:val="28"/>
          <w:szCs w:val="28"/>
          <w:lang w:eastAsia="ru-RU"/>
        </w:rPr>
        <w:t>дошкол</w:t>
      </w:r>
      <w:proofErr w:type="spellEnd"/>
      <w:r>
        <w:rPr>
          <w:rFonts w:ascii="Times New Roman" w:eastAsia="Times New Roman" w:hAnsi="Times New Roman"/>
          <w:i/>
          <w:iCs/>
          <w:color w:val="000000"/>
          <w:sz w:val="28"/>
          <w:szCs w:val="28"/>
          <w:lang w:eastAsia="ru-RU"/>
        </w:rPr>
        <w:t xml:space="preserve">. Возраста / Рус. Пер. под ред. </w:t>
      </w:r>
      <w:proofErr w:type="spellStart"/>
      <w:r>
        <w:rPr>
          <w:rFonts w:ascii="Times New Roman" w:eastAsia="Times New Roman" w:hAnsi="Times New Roman"/>
          <w:i/>
          <w:iCs/>
          <w:color w:val="000000"/>
          <w:sz w:val="28"/>
          <w:szCs w:val="28"/>
          <w:lang w:eastAsia="ru-RU"/>
        </w:rPr>
        <w:t>В.В.Юртайкина</w:t>
      </w:r>
      <w:proofErr w:type="spellEnd"/>
      <w:r>
        <w:rPr>
          <w:rFonts w:ascii="Times New Roman" w:eastAsia="Times New Roman" w:hAnsi="Times New Roman"/>
          <w:i/>
          <w:iCs/>
          <w:color w:val="000000"/>
          <w:sz w:val="28"/>
          <w:szCs w:val="28"/>
          <w:lang w:eastAsia="ru-RU"/>
        </w:rPr>
        <w:t>.- М.: Просвещение, 1984.- 64 е., ил.</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proofErr w:type="spellStart"/>
      <w:r>
        <w:rPr>
          <w:rFonts w:ascii="Times New Roman" w:eastAsia="Times New Roman" w:hAnsi="Times New Roman"/>
          <w:i/>
          <w:iCs/>
          <w:color w:val="000000"/>
          <w:sz w:val="28"/>
          <w:szCs w:val="28"/>
          <w:lang w:eastAsia="ru-RU"/>
        </w:rPr>
        <w:t>Е.А.Носова</w:t>
      </w:r>
      <w:proofErr w:type="spellEnd"/>
      <w:r>
        <w:rPr>
          <w:rFonts w:ascii="Times New Roman" w:eastAsia="Times New Roman" w:hAnsi="Times New Roman"/>
          <w:i/>
          <w:iCs/>
          <w:color w:val="000000"/>
          <w:sz w:val="28"/>
          <w:szCs w:val="28"/>
          <w:lang w:eastAsia="ru-RU"/>
        </w:rPr>
        <w:t xml:space="preserve">, </w:t>
      </w:r>
      <w:proofErr w:type="spellStart"/>
      <w:r>
        <w:rPr>
          <w:rFonts w:ascii="Times New Roman" w:eastAsia="Times New Roman" w:hAnsi="Times New Roman"/>
          <w:i/>
          <w:iCs/>
          <w:color w:val="000000"/>
          <w:sz w:val="28"/>
          <w:szCs w:val="28"/>
          <w:lang w:eastAsia="ru-RU"/>
        </w:rPr>
        <w:t>Р.Л.Непомнящая</w:t>
      </w:r>
      <w:proofErr w:type="spellEnd"/>
      <w:r>
        <w:rPr>
          <w:rFonts w:ascii="Times New Roman" w:eastAsia="Times New Roman" w:hAnsi="Times New Roman"/>
          <w:i/>
          <w:iCs/>
          <w:color w:val="000000"/>
          <w:sz w:val="28"/>
          <w:szCs w:val="28"/>
          <w:lang w:eastAsia="ru-RU"/>
        </w:rPr>
        <w:t xml:space="preserve"> Логика и математика для дошкольников. Санкт-Петербург «Детство-Пресс», 2005 – 95 с.</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Афанасьева И.П. Маленькими шагами в большой мир знаний. Первая младшая группа: Учебно-методическое пособие для воспитателей ДОУ. - СПб.: «ДЕТСТВО-ПРЕСС», 2005. - 128 е.: ил.</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Бондаренко Т.М. Комплексные занятия во второй младшей группе детского сада: Практическое пособие для воспитателей и методистов ДОУ. - Воронеж: Издательство «Учитель»,2003.- 270 с.</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proofErr w:type="spellStart"/>
      <w:r>
        <w:rPr>
          <w:rFonts w:ascii="Times New Roman" w:eastAsia="Times New Roman" w:hAnsi="Times New Roman"/>
          <w:i/>
          <w:iCs/>
          <w:color w:val="000000"/>
          <w:sz w:val="28"/>
          <w:szCs w:val="28"/>
          <w:lang w:eastAsia="ru-RU"/>
        </w:rPr>
        <w:t>Венгер</w:t>
      </w:r>
      <w:proofErr w:type="spellEnd"/>
      <w:r>
        <w:rPr>
          <w:rFonts w:ascii="Times New Roman" w:eastAsia="Times New Roman" w:hAnsi="Times New Roman"/>
          <w:i/>
          <w:iCs/>
          <w:color w:val="000000"/>
          <w:sz w:val="28"/>
          <w:szCs w:val="28"/>
          <w:lang w:eastAsia="ru-RU"/>
        </w:rPr>
        <w:t xml:space="preserve"> JI.A. и др. Воспитание сенсорной культуры ребёнка от рождения до 6 лет: Кн. для воспитателя дет. Сада/</w:t>
      </w:r>
      <w:proofErr w:type="spellStart"/>
      <w:r>
        <w:rPr>
          <w:rFonts w:ascii="Times New Roman" w:eastAsia="Times New Roman" w:hAnsi="Times New Roman"/>
          <w:i/>
          <w:iCs/>
          <w:color w:val="000000"/>
          <w:sz w:val="28"/>
          <w:szCs w:val="28"/>
          <w:lang w:eastAsia="ru-RU"/>
        </w:rPr>
        <w:t>JI.А.Венгер</w:t>
      </w:r>
      <w:proofErr w:type="spellEnd"/>
      <w:r>
        <w:rPr>
          <w:rFonts w:ascii="Times New Roman" w:eastAsia="Times New Roman" w:hAnsi="Times New Roman"/>
          <w:i/>
          <w:iCs/>
          <w:color w:val="000000"/>
          <w:sz w:val="28"/>
          <w:szCs w:val="28"/>
          <w:lang w:eastAsia="ru-RU"/>
        </w:rPr>
        <w:t xml:space="preserve">, </w:t>
      </w:r>
      <w:proofErr w:type="spellStart"/>
      <w:r>
        <w:rPr>
          <w:rFonts w:ascii="Times New Roman" w:eastAsia="Times New Roman" w:hAnsi="Times New Roman"/>
          <w:i/>
          <w:iCs/>
          <w:color w:val="000000"/>
          <w:sz w:val="28"/>
          <w:szCs w:val="28"/>
          <w:lang w:eastAsia="ru-RU"/>
        </w:rPr>
        <w:t>Э.Г.Пилюгина</w:t>
      </w:r>
      <w:proofErr w:type="spellEnd"/>
      <w:r>
        <w:rPr>
          <w:rFonts w:ascii="Times New Roman" w:eastAsia="Times New Roman" w:hAnsi="Times New Roman"/>
          <w:i/>
          <w:iCs/>
          <w:color w:val="000000"/>
          <w:sz w:val="28"/>
          <w:szCs w:val="28"/>
          <w:lang w:eastAsia="ru-RU"/>
        </w:rPr>
        <w:t xml:space="preserve">, </w:t>
      </w:r>
      <w:proofErr w:type="spellStart"/>
      <w:r>
        <w:rPr>
          <w:rFonts w:ascii="Times New Roman" w:eastAsia="Times New Roman" w:hAnsi="Times New Roman"/>
          <w:i/>
          <w:iCs/>
          <w:color w:val="000000"/>
          <w:sz w:val="28"/>
          <w:szCs w:val="28"/>
          <w:lang w:eastAsia="ru-RU"/>
        </w:rPr>
        <w:t>Н.Б.Венгер</w:t>
      </w:r>
      <w:proofErr w:type="spellEnd"/>
      <w:r>
        <w:rPr>
          <w:rFonts w:ascii="Times New Roman" w:eastAsia="Times New Roman" w:hAnsi="Times New Roman"/>
          <w:i/>
          <w:iCs/>
          <w:color w:val="000000"/>
          <w:sz w:val="28"/>
          <w:szCs w:val="28"/>
          <w:lang w:eastAsia="ru-RU"/>
        </w:rPr>
        <w:t xml:space="preserve">; Под ред. </w:t>
      </w:r>
      <w:proofErr w:type="spellStart"/>
      <w:r>
        <w:rPr>
          <w:rFonts w:ascii="Times New Roman" w:eastAsia="Times New Roman" w:hAnsi="Times New Roman"/>
          <w:i/>
          <w:iCs/>
          <w:color w:val="000000"/>
          <w:sz w:val="28"/>
          <w:szCs w:val="28"/>
          <w:lang w:eastAsia="ru-RU"/>
        </w:rPr>
        <w:t>Л.А.Венгера</w:t>
      </w:r>
      <w:proofErr w:type="spellEnd"/>
      <w:r>
        <w:rPr>
          <w:rFonts w:ascii="Times New Roman" w:eastAsia="Times New Roman" w:hAnsi="Times New Roman"/>
          <w:i/>
          <w:iCs/>
          <w:color w:val="000000"/>
          <w:sz w:val="28"/>
          <w:szCs w:val="28"/>
          <w:lang w:eastAsia="ru-RU"/>
        </w:rPr>
        <w:t>.- М.: Просвещение, 1988.- 144 е.: ил.</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Галанова, Т. В. Развивающие игры с малышами 3 лет / Т. В. Галанова. - Ярославль: Академия развития, 2007.</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Кук Дж. Раннее сенсорное развитие малышей. (Перевод с англ.)- М., 1997.</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 xml:space="preserve">Максаков А.И., </w:t>
      </w:r>
      <w:proofErr w:type="spellStart"/>
      <w:r>
        <w:rPr>
          <w:rFonts w:ascii="Times New Roman" w:eastAsia="Times New Roman" w:hAnsi="Times New Roman"/>
          <w:i/>
          <w:iCs/>
          <w:color w:val="000000"/>
          <w:sz w:val="28"/>
          <w:szCs w:val="28"/>
          <w:lang w:eastAsia="ru-RU"/>
        </w:rPr>
        <w:t>Тумакова</w:t>
      </w:r>
      <w:proofErr w:type="spellEnd"/>
      <w:r>
        <w:rPr>
          <w:rFonts w:ascii="Times New Roman" w:eastAsia="Times New Roman" w:hAnsi="Times New Roman"/>
          <w:i/>
          <w:iCs/>
          <w:color w:val="000000"/>
          <w:sz w:val="28"/>
          <w:szCs w:val="28"/>
          <w:lang w:eastAsia="ru-RU"/>
        </w:rPr>
        <w:t xml:space="preserve"> Г.А. Учите, играя: Игры и упражнения со звучащим словом. Пособие для воспитателя дет</w:t>
      </w:r>
      <w:proofErr w:type="gramStart"/>
      <w:r>
        <w:rPr>
          <w:rFonts w:ascii="Times New Roman" w:eastAsia="Times New Roman" w:hAnsi="Times New Roman"/>
          <w:i/>
          <w:iCs/>
          <w:color w:val="000000"/>
          <w:sz w:val="28"/>
          <w:szCs w:val="28"/>
          <w:lang w:eastAsia="ru-RU"/>
        </w:rPr>
        <w:t>.</w:t>
      </w:r>
      <w:proofErr w:type="gramEnd"/>
      <w:r>
        <w:rPr>
          <w:rFonts w:ascii="Times New Roman" w:eastAsia="Times New Roman" w:hAnsi="Times New Roman"/>
          <w:i/>
          <w:iCs/>
          <w:color w:val="000000"/>
          <w:sz w:val="28"/>
          <w:szCs w:val="28"/>
          <w:lang w:eastAsia="ru-RU"/>
        </w:rPr>
        <w:t xml:space="preserve"> </w:t>
      </w:r>
      <w:proofErr w:type="gramStart"/>
      <w:r>
        <w:rPr>
          <w:rFonts w:ascii="Times New Roman" w:eastAsia="Times New Roman" w:hAnsi="Times New Roman"/>
          <w:i/>
          <w:iCs/>
          <w:color w:val="000000"/>
          <w:sz w:val="28"/>
          <w:szCs w:val="28"/>
          <w:lang w:eastAsia="ru-RU"/>
        </w:rPr>
        <w:t>с</w:t>
      </w:r>
      <w:proofErr w:type="gramEnd"/>
      <w:r>
        <w:rPr>
          <w:rFonts w:ascii="Times New Roman" w:eastAsia="Times New Roman" w:hAnsi="Times New Roman"/>
          <w:i/>
          <w:iCs/>
          <w:color w:val="000000"/>
          <w:sz w:val="28"/>
          <w:szCs w:val="28"/>
          <w:lang w:eastAsia="ru-RU"/>
        </w:rPr>
        <w:t xml:space="preserve">ада. - 2-е изд., </w:t>
      </w:r>
      <w:proofErr w:type="spellStart"/>
      <w:r>
        <w:rPr>
          <w:rFonts w:ascii="Times New Roman" w:eastAsia="Times New Roman" w:hAnsi="Times New Roman"/>
          <w:i/>
          <w:iCs/>
          <w:color w:val="000000"/>
          <w:sz w:val="28"/>
          <w:szCs w:val="28"/>
          <w:lang w:eastAsia="ru-RU"/>
        </w:rPr>
        <w:t>испр</w:t>
      </w:r>
      <w:proofErr w:type="spellEnd"/>
      <w:r>
        <w:rPr>
          <w:rFonts w:ascii="Times New Roman" w:eastAsia="Times New Roman" w:hAnsi="Times New Roman"/>
          <w:i/>
          <w:iCs/>
          <w:color w:val="000000"/>
          <w:sz w:val="28"/>
          <w:szCs w:val="28"/>
          <w:lang w:eastAsia="ru-RU"/>
        </w:rPr>
        <w:t>. и доп.- М.: Просвещение, 1983. - 144 е., ил.</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Пилюгина Э.Г. Занятия по сенсорному воспитанию с детьми раннего возраста: Пособие для воспитателя дет. Сада.- М.: Просвещение, 1983.- ООО е., ил.</w:t>
      </w:r>
    </w:p>
    <w:p w:rsidR="00CF10D1" w:rsidRDefault="00CF10D1" w:rsidP="00CF10D1">
      <w:pPr>
        <w:numPr>
          <w:ilvl w:val="0"/>
          <w:numId w:val="6"/>
        </w:numPr>
        <w:shd w:val="clear" w:color="auto" w:fill="FFFFFF"/>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 xml:space="preserve">Е. А. </w:t>
      </w:r>
      <w:proofErr w:type="spellStart"/>
      <w:r>
        <w:rPr>
          <w:rFonts w:ascii="Times New Roman" w:eastAsia="Times New Roman" w:hAnsi="Times New Roman"/>
          <w:i/>
          <w:iCs/>
          <w:color w:val="000000"/>
          <w:sz w:val="28"/>
          <w:szCs w:val="28"/>
          <w:lang w:eastAsia="ru-RU"/>
        </w:rPr>
        <w:t>Янушко</w:t>
      </w:r>
      <w:proofErr w:type="spellEnd"/>
      <w:r>
        <w:rPr>
          <w:rFonts w:ascii="Times New Roman" w:eastAsia="Times New Roman" w:hAnsi="Times New Roman"/>
          <w:i/>
          <w:iCs/>
          <w:color w:val="000000"/>
          <w:sz w:val="28"/>
          <w:szCs w:val="28"/>
          <w:lang w:eastAsia="ru-RU"/>
        </w:rPr>
        <w:t xml:space="preserve"> «Сенсорное развитие детей раннего возраста» / М.: Мозаика – Синтез, 2010.</w:t>
      </w: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b/>
          <w:bCs/>
          <w:i/>
          <w:iCs/>
          <w:color w:val="000000"/>
          <w:sz w:val="28"/>
          <w:szCs w:val="28"/>
          <w:u w:val="single"/>
          <w:lang w:eastAsia="ru-RU"/>
        </w:rPr>
      </w:pPr>
    </w:p>
    <w:p w:rsidR="00CF10D1" w:rsidRDefault="00CF10D1" w:rsidP="00CF10D1">
      <w:pPr>
        <w:shd w:val="clear" w:color="auto" w:fill="FFFFFF"/>
        <w:spacing w:after="0" w:line="240" w:lineRule="auto"/>
        <w:ind w:left="450"/>
        <w:rPr>
          <w:rFonts w:ascii="Times New Roman" w:eastAsia="Times New Roman" w:hAnsi="Times New Roman"/>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i/>
          <w:iCs/>
          <w:color w:val="000000"/>
          <w:sz w:val="28"/>
          <w:szCs w:val="28"/>
          <w:lang w:eastAsia="ru-RU"/>
        </w:rPr>
      </w:pPr>
    </w:p>
    <w:p w:rsidR="00CF10D1" w:rsidRDefault="00CF10D1" w:rsidP="00CF10D1">
      <w:pPr>
        <w:shd w:val="clear" w:color="auto" w:fill="FFFFFF"/>
        <w:spacing w:after="0" w:line="240" w:lineRule="auto"/>
        <w:ind w:left="450"/>
        <w:rPr>
          <w:rFonts w:ascii="Times New Roman" w:eastAsia="Times New Roman" w:hAnsi="Times New Roman"/>
          <w:b/>
          <w:bCs/>
          <w:iCs/>
          <w:color w:val="000000"/>
          <w:sz w:val="36"/>
          <w:szCs w:val="36"/>
          <w:lang w:eastAsia="ru-RU"/>
        </w:rPr>
      </w:pPr>
    </w:p>
    <w:p w:rsidR="00B02519" w:rsidRDefault="00B02519"/>
    <w:sectPr w:rsidR="00B02519" w:rsidSect="007A6A06">
      <w:pgSz w:w="11906" w:h="16838"/>
      <w:pgMar w:top="567"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998"/>
    <w:multiLevelType w:val="multilevel"/>
    <w:tmpl w:val="287C9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4535B0"/>
    <w:multiLevelType w:val="multilevel"/>
    <w:tmpl w:val="B3D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EC5C7B"/>
    <w:multiLevelType w:val="multilevel"/>
    <w:tmpl w:val="3854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103204"/>
    <w:multiLevelType w:val="multilevel"/>
    <w:tmpl w:val="0E4E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CB2BC3"/>
    <w:multiLevelType w:val="multilevel"/>
    <w:tmpl w:val="1B2E3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00C7681"/>
    <w:multiLevelType w:val="multilevel"/>
    <w:tmpl w:val="F0688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47"/>
    <w:rsid w:val="00371347"/>
    <w:rsid w:val="007A6A06"/>
    <w:rsid w:val="00B02519"/>
    <w:rsid w:val="00CF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D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D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2955">
      <w:bodyDiv w:val="1"/>
      <w:marLeft w:val="0"/>
      <w:marRight w:val="0"/>
      <w:marTop w:val="0"/>
      <w:marBottom w:val="0"/>
      <w:divBdr>
        <w:top w:val="none" w:sz="0" w:space="0" w:color="auto"/>
        <w:left w:val="none" w:sz="0" w:space="0" w:color="auto"/>
        <w:bottom w:val="none" w:sz="0" w:space="0" w:color="auto"/>
        <w:right w:val="none" w:sz="0" w:space="0" w:color="auto"/>
      </w:divBdr>
    </w:div>
    <w:div w:id="1973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мария</cp:lastModifiedBy>
  <cp:revision>3</cp:revision>
  <dcterms:created xsi:type="dcterms:W3CDTF">2020-10-19T03:48:00Z</dcterms:created>
  <dcterms:modified xsi:type="dcterms:W3CDTF">2020-10-19T03:48:00Z</dcterms:modified>
</cp:coreProperties>
</file>