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9D" w:rsidRPr="0000329D" w:rsidRDefault="0000329D" w:rsidP="0000329D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Cs/>
          <w:kern w:val="3"/>
          <w:lang w:eastAsia="zh-CN" w:bidi="hi-IN"/>
        </w:rPr>
      </w:pPr>
      <w:r w:rsidRPr="0000329D">
        <w:rPr>
          <w:rFonts w:ascii="Times New Roman" w:eastAsia="SimSun" w:hAnsi="Times New Roman" w:cs="Mangal"/>
          <w:bCs/>
          <w:kern w:val="3"/>
          <w:lang w:eastAsia="zh-CN" w:bidi="hi-IN"/>
        </w:rPr>
        <w:t xml:space="preserve">Муниципальное дошкольное образовательное бюджетное учреждение города Бузулука </w:t>
      </w:r>
    </w:p>
    <w:p w:rsidR="0000329D" w:rsidRPr="0000329D" w:rsidRDefault="0000329D" w:rsidP="0000329D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Cs/>
          <w:kern w:val="3"/>
          <w:lang w:eastAsia="zh-CN" w:bidi="hi-IN"/>
        </w:rPr>
      </w:pPr>
      <w:r w:rsidRPr="0000329D">
        <w:rPr>
          <w:rFonts w:ascii="Times New Roman" w:eastAsia="SimSun" w:hAnsi="Times New Roman" w:cs="Mangal"/>
          <w:bCs/>
          <w:kern w:val="3"/>
          <w:lang w:eastAsia="zh-CN" w:bidi="hi-IN"/>
        </w:rPr>
        <w:t>«Детский сад № 12»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5B7A" w:rsidRPr="00415B7A" w:rsidTr="00EA40EF">
        <w:tc>
          <w:tcPr>
            <w:tcW w:w="4785" w:type="dxa"/>
            <w:shd w:val="clear" w:color="auto" w:fill="auto"/>
          </w:tcPr>
          <w:p w:rsidR="00415B7A" w:rsidRPr="00415B7A" w:rsidRDefault="00415B7A" w:rsidP="004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15B7A" w:rsidRPr="00415B7A" w:rsidRDefault="00415B7A" w:rsidP="004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5B7A" w:rsidRPr="00415B7A" w:rsidRDefault="00415B7A" w:rsidP="00415B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415B7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519439" wp14:editId="31AFEFAE">
            <wp:simplePos x="0" y="0"/>
            <wp:positionH relativeFrom="column">
              <wp:posOffset>3806190</wp:posOffset>
            </wp:positionH>
            <wp:positionV relativeFrom="paragraph">
              <wp:posOffset>153670</wp:posOffset>
            </wp:positionV>
            <wp:extent cx="2133600" cy="2171700"/>
            <wp:effectExtent l="0" t="0" r="0" b="0"/>
            <wp:wrapNone/>
            <wp:docPr id="1" name="Рисунок 1" descr="C:\Users\Татьяна\AppData\Local\Microsoft\Windows\Temporary Internet Files\Content.Word\пе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печ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7" r="23812"/>
                    <a:stretch/>
                  </pic:blipFill>
                  <pic:spPr bwMode="auto">
                    <a:xfrm>
                      <a:off x="0" y="0"/>
                      <a:ext cx="2133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15B7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ПРИНЯТА</w:t>
      </w:r>
      <w:proofErr w:type="gramEnd"/>
      <w:r w:rsidRPr="00415B7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УТВЕРЖДАЮ:                </w:t>
      </w:r>
    </w:p>
    <w:p w:rsidR="00415B7A" w:rsidRPr="00415B7A" w:rsidRDefault="00415B7A" w:rsidP="00415B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415B7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на педагогическом совете                                                                   Заведующий МДОБУ</w:t>
      </w:r>
    </w:p>
    <w:p w:rsidR="00415B7A" w:rsidRPr="00415B7A" w:rsidRDefault="00415B7A" w:rsidP="00415B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415B7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МДОБУ «Детский сад № 12»                                                                «Детский сад № 12»</w:t>
      </w:r>
      <w:r w:rsidRPr="00415B7A">
        <w:rPr>
          <w:rFonts w:ascii="Calibri" w:eastAsia="Calibri" w:hAnsi="Calibri" w:cs="Times New Roman"/>
          <w:noProof/>
          <w:lang w:eastAsia="ru-RU"/>
        </w:rPr>
        <w:t xml:space="preserve"> </w:t>
      </w:r>
      <w:r w:rsidRPr="00415B7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</w:t>
      </w:r>
    </w:p>
    <w:p w:rsidR="00415B7A" w:rsidRPr="00415B7A" w:rsidRDefault="00415B7A" w:rsidP="00415B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415B7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Протокол № 6 от 28.08.2020г.                                                </w:t>
      </w:r>
    </w:p>
    <w:p w:rsidR="00415B7A" w:rsidRPr="00415B7A" w:rsidRDefault="00415B7A" w:rsidP="00415B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415B7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№01-06/86/1 </w:t>
      </w:r>
    </w:p>
    <w:p w:rsidR="00415B7A" w:rsidRPr="00415B7A" w:rsidRDefault="00415B7A" w:rsidP="00415B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415B7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от 31.08.2020г. </w:t>
      </w:r>
    </w:p>
    <w:p w:rsidR="00415B7A" w:rsidRPr="00415B7A" w:rsidRDefault="00415B7A" w:rsidP="00415B7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7A" w:rsidRPr="00415B7A" w:rsidRDefault="00415B7A" w:rsidP="00415B7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7A" w:rsidRPr="00415B7A" w:rsidRDefault="00415B7A" w:rsidP="00415B7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7A" w:rsidRPr="00415B7A" w:rsidRDefault="00415B7A" w:rsidP="00415B7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E3" w:rsidRDefault="00BE02E3" w:rsidP="00DD439E">
      <w:pPr>
        <w:rPr>
          <w:b/>
          <w:sz w:val="28"/>
          <w:szCs w:val="28"/>
        </w:rPr>
      </w:pPr>
    </w:p>
    <w:p w:rsidR="00BE02E3" w:rsidRDefault="00BE02E3" w:rsidP="00DD439E">
      <w:pPr>
        <w:rPr>
          <w:b/>
          <w:sz w:val="28"/>
          <w:szCs w:val="28"/>
        </w:rPr>
      </w:pPr>
    </w:p>
    <w:p w:rsidR="0000329D" w:rsidRPr="0000329D" w:rsidRDefault="0000329D" w:rsidP="0000329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00329D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ДОПОЛНИТЕЛЬНАЯ ОБЩЕОБРАЗОВАТЕЛЬНАЯ ПРОГРАММА</w:t>
      </w:r>
    </w:p>
    <w:p w:rsidR="0000329D" w:rsidRPr="0000329D" w:rsidRDefault="0000329D" w:rsidP="0000329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00329D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художественной направленности</w:t>
      </w:r>
    </w:p>
    <w:p w:rsidR="0000329D" w:rsidRPr="0000329D" w:rsidRDefault="0000329D" w:rsidP="0000329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«РИТМИКА ДЛЯ ДУШИ</w:t>
      </w:r>
      <w:r w:rsidRPr="0000329D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»</w:t>
      </w:r>
    </w:p>
    <w:p w:rsidR="0000329D" w:rsidRPr="0000329D" w:rsidRDefault="00415B7A" w:rsidP="0000329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(для детей 4</w:t>
      </w:r>
      <w:r w:rsidR="0000329D" w:rsidRPr="0000329D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-5 лет)</w:t>
      </w:r>
    </w:p>
    <w:p w:rsidR="0000329D" w:rsidRPr="0000329D" w:rsidRDefault="0000329D" w:rsidP="0000329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00329D" w:rsidRPr="0000329D" w:rsidRDefault="0000329D" w:rsidP="0000329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00329D" w:rsidRPr="0000329D" w:rsidRDefault="00415B7A" w:rsidP="000032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Возраст обучающихся: 4</w:t>
      </w:r>
      <w:r w:rsidR="0000329D" w:rsidRPr="0000329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-5 лет</w:t>
      </w:r>
    </w:p>
    <w:p w:rsidR="0000329D" w:rsidRPr="0000329D" w:rsidRDefault="00415B7A" w:rsidP="000032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Срок реализации программы: 1 календарный год</w:t>
      </w:r>
    </w:p>
    <w:p w:rsidR="0000329D" w:rsidRPr="0000329D" w:rsidRDefault="0000329D" w:rsidP="000032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0329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(с учетом каникул и праздничных дней)</w:t>
      </w:r>
    </w:p>
    <w:p w:rsidR="0000329D" w:rsidRPr="0000329D" w:rsidRDefault="0000329D" w:rsidP="0000329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00329D" w:rsidRPr="0000329D" w:rsidRDefault="0000329D" w:rsidP="0000329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00329D" w:rsidRPr="0000329D" w:rsidRDefault="0000329D" w:rsidP="0000329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00329D" w:rsidRPr="0000329D" w:rsidRDefault="0000329D" w:rsidP="0000329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00329D" w:rsidRPr="0000329D" w:rsidRDefault="0000329D" w:rsidP="0000329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0329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Автор-составитель:</w:t>
      </w:r>
    </w:p>
    <w:p w:rsidR="0000329D" w:rsidRPr="0000329D" w:rsidRDefault="0000329D" w:rsidP="0000329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Бутаева Татьяна Александровна</w:t>
      </w:r>
      <w:r w:rsidRPr="0000329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,</w:t>
      </w:r>
    </w:p>
    <w:p w:rsidR="0000329D" w:rsidRDefault="0000329D" w:rsidP="0000329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Музыкальный руководитель</w:t>
      </w:r>
    </w:p>
    <w:p w:rsidR="0000329D" w:rsidRPr="0000329D" w:rsidRDefault="0000329D" w:rsidP="0000329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0329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МДОБУ «Детский сад № 12»</w:t>
      </w:r>
    </w:p>
    <w:p w:rsidR="00BE02E3" w:rsidRPr="00BE02E3" w:rsidRDefault="00BE02E3" w:rsidP="00BE02E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02E3" w:rsidRDefault="00BE02E3" w:rsidP="00BE02E3">
      <w:pPr>
        <w:jc w:val="right"/>
        <w:rPr>
          <w:b/>
          <w:sz w:val="28"/>
          <w:szCs w:val="28"/>
        </w:rPr>
      </w:pPr>
    </w:p>
    <w:p w:rsidR="00BE02E3" w:rsidRDefault="00BE02E3" w:rsidP="00BE02E3">
      <w:pPr>
        <w:jc w:val="right"/>
        <w:rPr>
          <w:b/>
          <w:sz w:val="28"/>
          <w:szCs w:val="28"/>
        </w:rPr>
      </w:pPr>
    </w:p>
    <w:p w:rsidR="00BE02E3" w:rsidRDefault="00BE02E3" w:rsidP="00BE02E3">
      <w:pPr>
        <w:jc w:val="right"/>
        <w:rPr>
          <w:b/>
          <w:sz w:val="28"/>
          <w:szCs w:val="28"/>
        </w:rPr>
      </w:pPr>
    </w:p>
    <w:p w:rsidR="0000329D" w:rsidRPr="0000329D" w:rsidRDefault="00415B7A" w:rsidP="0000329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г.Бузулук, 2020</w:t>
      </w:r>
    </w:p>
    <w:p w:rsidR="0000329D" w:rsidRPr="0000329D" w:rsidRDefault="0000329D" w:rsidP="0000329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00329D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7683"/>
        <w:gridCol w:w="1079"/>
      </w:tblGrid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Раздел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Стр.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00329D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Целевой раздел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Пояснительная записка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Актуальность Программы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Новизна Программы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Цель и задачи Программы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Ведущие теоретические идеи, положенные в основу Программы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1.6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Принципы и подходы, осуществляемые в процессе реализации Программы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1.7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Возрастные характеристики детей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1.8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Обоснование выбора содержания Программы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1.9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Планируемые результаты освоения детьми дошкольного возраста Программы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1.10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Формы подведения итогов реализации Программы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val="en-US" w:eastAsia="zh-CN" w:bidi="hi-IN"/>
              </w:rPr>
              <w:t>II</w:t>
            </w:r>
            <w:r w:rsidRPr="0000329D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Содержательный раздел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Учебно-тематический план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Календарно-тематическое планирование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9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val="en-US" w:eastAsia="zh-CN" w:bidi="hi-IN"/>
              </w:rPr>
              <w:t>III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Организационный раздел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Кадровое обеспечение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Условия реализации Программы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Ресурсное обеспечение Программы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Время и сроки реализации Программы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Структура занятия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Методы и приемы реализации Программы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Организация развивающей предметно-пространственной среды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00329D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Дополнительный раздел 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4.1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Краткая презентация Программы для родителей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val="en-US" w:eastAsia="zh-CN" w:bidi="hi-IN"/>
              </w:rPr>
              <w:t>V</w:t>
            </w:r>
            <w:r w:rsidRPr="0000329D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Список используемой литературы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</w:tr>
      <w:tr w:rsidR="0000329D" w:rsidRPr="0000329D" w:rsidTr="00B87943">
        <w:tc>
          <w:tcPr>
            <w:tcW w:w="817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8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Приложение</w:t>
            </w:r>
          </w:p>
        </w:tc>
        <w:tc>
          <w:tcPr>
            <w:tcW w:w="1099" w:type="dxa"/>
            <w:shd w:val="clear" w:color="auto" w:fill="auto"/>
          </w:tcPr>
          <w:p w:rsidR="0000329D" w:rsidRPr="0000329D" w:rsidRDefault="0000329D" w:rsidP="00003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0329D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</w:tr>
    </w:tbl>
    <w:p w:rsidR="0000329D" w:rsidRPr="0000329D" w:rsidRDefault="0000329D" w:rsidP="000032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BE02E3" w:rsidRDefault="00BE02E3" w:rsidP="00BE02E3">
      <w:pPr>
        <w:jc w:val="right"/>
        <w:rPr>
          <w:b/>
          <w:sz w:val="28"/>
          <w:szCs w:val="28"/>
        </w:rPr>
      </w:pPr>
    </w:p>
    <w:p w:rsidR="00BE02E3" w:rsidRDefault="00BE02E3" w:rsidP="00BE02E3">
      <w:pPr>
        <w:jc w:val="right"/>
        <w:rPr>
          <w:b/>
          <w:sz w:val="28"/>
          <w:szCs w:val="28"/>
        </w:rPr>
      </w:pPr>
    </w:p>
    <w:p w:rsidR="00BE02E3" w:rsidRDefault="00BE02E3" w:rsidP="00BE02E3">
      <w:pPr>
        <w:jc w:val="right"/>
        <w:rPr>
          <w:b/>
          <w:sz w:val="28"/>
          <w:szCs w:val="28"/>
        </w:rPr>
      </w:pPr>
    </w:p>
    <w:p w:rsidR="00BE02E3" w:rsidRDefault="00BE02E3" w:rsidP="00DD439E">
      <w:pPr>
        <w:jc w:val="center"/>
        <w:rPr>
          <w:b/>
          <w:sz w:val="28"/>
          <w:szCs w:val="28"/>
        </w:rPr>
      </w:pPr>
    </w:p>
    <w:p w:rsidR="0000329D" w:rsidRDefault="0000329D" w:rsidP="00DD439E">
      <w:pPr>
        <w:jc w:val="center"/>
        <w:rPr>
          <w:b/>
          <w:sz w:val="28"/>
          <w:szCs w:val="28"/>
        </w:rPr>
      </w:pPr>
    </w:p>
    <w:p w:rsidR="0000329D" w:rsidRDefault="0000329D" w:rsidP="00DD439E">
      <w:pPr>
        <w:jc w:val="center"/>
        <w:rPr>
          <w:b/>
          <w:sz w:val="28"/>
          <w:szCs w:val="28"/>
        </w:rPr>
      </w:pPr>
    </w:p>
    <w:p w:rsidR="0000329D" w:rsidRDefault="0000329D" w:rsidP="00DD439E">
      <w:pPr>
        <w:jc w:val="center"/>
        <w:rPr>
          <w:b/>
          <w:sz w:val="28"/>
          <w:szCs w:val="28"/>
        </w:rPr>
      </w:pPr>
    </w:p>
    <w:p w:rsidR="0000329D" w:rsidRDefault="0000329D" w:rsidP="00DD439E">
      <w:pPr>
        <w:jc w:val="center"/>
        <w:rPr>
          <w:b/>
          <w:sz w:val="28"/>
          <w:szCs w:val="28"/>
        </w:rPr>
      </w:pPr>
    </w:p>
    <w:p w:rsidR="0000329D" w:rsidRDefault="0000329D" w:rsidP="00DD439E">
      <w:pPr>
        <w:jc w:val="center"/>
        <w:rPr>
          <w:b/>
          <w:sz w:val="28"/>
          <w:szCs w:val="28"/>
        </w:rPr>
      </w:pPr>
    </w:p>
    <w:p w:rsidR="0000329D" w:rsidRDefault="0000329D" w:rsidP="00DD439E">
      <w:pPr>
        <w:jc w:val="center"/>
        <w:rPr>
          <w:b/>
          <w:sz w:val="28"/>
          <w:szCs w:val="28"/>
        </w:rPr>
      </w:pPr>
    </w:p>
    <w:p w:rsidR="00DD439E" w:rsidRPr="0000329D" w:rsidRDefault="00DD439E" w:rsidP="00415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9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Программа рассчитана для</w:t>
      </w:r>
      <w:r w:rsidR="00415B7A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от 4-х до 5</w:t>
      </w:r>
      <w:r w:rsidRPr="0000329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Именно в этом возрасте у детей закладываются и развиваются очень быстро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способности любого рода.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Занятия танцевальной ритмикой, в отличие от физических нагрузок мягко,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 xml:space="preserve">щадяще и ненавязчиво в игровой форме научат детей </w:t>
      </w:r>
      <w:proofErr w:type="gramStart"/>
      <w:r w:rsidRPr="0000329D">
        <w:rPr>
          <w:rFonts w:ascii="Times New Roman" w:hAnsi="Times New Roman" w:cs="Times New Roman"/>
          <w:sz w:val="24"/>
          <w:szCs w:val="24"/>
        </w:rPr>
        <w:t>ритмическим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танцевальным движениям</w:t>
      </w:r>
      <w:proofErr w:type="gramEnd"/>
      <w:r w:rsidRPr="0000329D">
        <w:rPr>
          <w:rFonts w:ascii="Times New Roman" w:hAnsi="Times New Roman" w:cs="Times New Roman"/>
          <w:sz w:val="24"/>
          <w:szCs w:val="24"/>
        </w:rPr>
        <w:t>, танцевальным и музыкальным играм, основным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позам классического танца, дыхательной гимнастике, через которые ребенок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научится чувствовать музыку и психологически раскрепостится.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0329D">
        <w:rPr>
          <w:rFonts w:ascii="Times New Roman" w:hAnsi="Times New Roman" w:cs="Times New Roman"/>
          <w:sz w:val="24"/>
          <w:szCs w:val="24"/>
        </w:rPr>
        <w:t xml:space="preserve"> «Детская танцевальная ритмика» – развить творческие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способности ребенка, танцевальную выразительность, эмоциональную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отзывчивость к музыке, зрительную и музыкальную память, слух, координацию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 xml:space="preserve">движений, гибкость, правильно поставить корпус и осанку, научить </w:t>
      </w:r>
      <w:proofErr w:type="gramStart"/>
      <w:r w:rsidRPr="0000329D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отличать сильную музыкальную долю от слабой.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00329D">
        <w:rPr>
          <w:rFonts w:ascii="Times New Roman" w:hAnsi="Times New Roman" w:cs="Times New Roman"/>
          <w:sz w:val="24"/>
          <w:szCs w:val="24"/>
        </w:rPr>
        <w:t>:</w:t>
      </w:r>
    </w:p>
    <w:p w:rsidR="00DD439E" w:rsidRPr="0000329D" w:rsidRDefault="00DD439E" w:rsidP="00415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329D">
        <w:rPr>
          <w:rFonts w:ascii="Times New Roman" w:hAnsi="Times New Roman" w:cs="Times New Roman"/>
          <w:b/>
          <w:sz w:val="24"/>
          <w:szCs w:val="24"/>
        </w:rPr>
        <w:t>4 - 5 лет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Приоритетные задачи: развитие гибкости, пластичности, мягкости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движений, а также воспитание самостоятельности в исполнении, побуждение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детей к творчеству.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29D">
        <w:rPr>
          <w:rFonts w:ascii="Times New Roman" w:hAnsi="Times New Roman" w:cs="Times New Roman"/>
          <w:b/>
          <w:sz w:val="24"/>
          <w:szCs w:val="24"/>
        </w:rPr>
        <w:t>1. Развитие музыкальности: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- воспитание интереса и любви к музыке, потребности в ее слушании,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движении под музыку в свободных играх;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29D">
        <w:rPr>
          <w:rFonts w:ascii="Times New Roman" w:hAnsi="Times New Roman" w:cs="Times New Roman"/>
          <w:sz w:val="24"/>
          <w:szCs w:val="24"/>
        </w:rPr>
        <w:t>- обогащение слушательского опыта - включение разнообразных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произведений для ритмических движений: народных, современных детских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песен и некоторых доступных произведений изобразительного характера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 xml:space="preserve">композиторов-классиков, (например, из "Детского альбома"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"Баба Яга", "Новая кукла", "Марш деревянных солдатиков" или из "Бирюлек"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М.Майкапара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0329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Мотьшек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>", "В садике" и др.);</w:t>
      </w:r>
      <w:proofErr w:type="gramEnd"/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29D">
        <w:rPr>
          <w:rFonts w:ascii="Times New Roman" w:hAnsi="Times New Roman" w:cs="Times New Roman"/>
          <w:sz w:val="24"/>
          <w:szCs w:val="24"/>
        </w:rPr>
        <w:t>- развитие умения передавать в пластике разнообразный характер музыки,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различные оттенки настроения (веселое – грустное, шаловливое – спокойное,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радостное, торжественное, шуточное, беспокойное и т.д.);</w:t>
      </w:r>
      <w:proofErr w:type="gramEnd"/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29D">
        <w:rPr>
          <w:rFonts w:ascii="Times New Roman" w:hAnsi="Times New Roman" w:cs="Times New Roman"/>
          <w:sz w:val="24"/>
          <w:szCs w:val="24"/>
        </w:rPr>
        <w:t>- развитие умения передавать основные средства музыкальной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выразительности: темп (умеренно быстрый - умеренно медленный, быстрый);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динамику (громко-тихо, умеренно громко, усиление звучания и уменьшение);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регистр (высокий, низкий, средний); метроритм (сильную долю, ритмическую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пульсацию мелодии, сочетание восьмых и четвертных); различать 2-З-частную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форму произведения, вариации с контрастными по характеру частями;</w:t>
      </w:r>
      <w:proofErr w:type="gramEnd"/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- развитие способности различать жанр произведения (плясовая,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колыбельная, марш) и выражать это самостоятельно в соответствующих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движениях и в слове.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29D">
        <w:rPr>
          <w:rFonts w:ascii="Times New Roman" w:hAnsi="Times New Roman" w:cs="Times New Roman"/>
          <w:b/>
          <w:sz w:val="24"/>
          <w:szCs w:val="24"/>
        </w:rPr>
        <w:t>2. Развитие двигательных качеств и умений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Развитие способности передавать в пластике музыкальный образ, используя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перечисленные ниже виды движений.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Основные: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29D">
        <w:rPr>
          <w:rFonts w:ascii="Times New Roman" w:hAnsi="Times New Roman" w:cs="Times New Roman"/>
          <w:sz w:val="24"/>
          <w:szCs w:val="24"/>
        </w:rPr>
        <w:t xml:space="preserve">- ходьба - бодрая, спокойная, на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>, на носках, топающим шагом,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вперед и назад (спиной), с высоким подниманием колена (высокий шаг) в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разном темпе и ритме, ходьба на четвереньках;</w:t>
      </w:r>
      <w:proofErr w:type="gramEnd"/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29D">
        <w:rPr>
          <w:rFonts w:ascii="Times New Roman" w:hAnsi="Times New Roman" w:cs="Times New Roman"/>
          <w:sz w:val="24"/>
          <w:szCs w:val="24"/>
        </w:rPr>
        <w:t>- бег - легкий, ритмичный, передающий различный образ ("бабочки",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"птички", "ручейки" и т.д.), широкий ("волк"), острый (бежим по "горячему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песку");</w:t>
      </w:r>
      <w:proofErr w:type="gramEnd"/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- прыжковые движения - на двух ногах на месте, с продвижением вперед,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прямой галоп - "лошадки", легкие поскоки;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 xml:space="preserve">общеразвивающие упражнения на различные группы мышц и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различныйхарактер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>, способ движения (упражнения на п</w:t>
      </w:r>
      <w:r w:rsidR="0041547B">
        <w:rPr>
          <w:rFonts w:ascii="Times New Roman" w:hAnsi="Times New Roman" w:cs="Times New Roman"/>
          <w:sz w:val="24"/>
          <w:szCs w:val="24"/>
        </w:rPr>
        <w:t xml:space="preserve">лавность движений, махи, </w:t>
      </w:r>
      <w:proofErr w:type="spellStart"/>
      <w:r w:rsidR="0041547B">
        <w:rPr>
          <w:rFonts w:ascii="Times New Roman" w:hAnsi="Times New Roman" w:cs="Times New Roman"/>
          <w:sz w:val="24"/>
          <w:szCs w:val="24"/>
        </w:rPr>
        <w:t>пружин</w:t>
      </w:r>
      <w:r w:rsidRPr="0000329D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>); упражнения на гибкость, плавность движений;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29D">
        <w:rPr>
          <w:rFonts w:ascii="Times New Roman" w:hAnsi="Times New Roman" w:cs="Times New Roman"/>
          <w:sz w:val="24"/>
          <w:szCs w:val="24"/>
        </w:rPr>
        <w:t>имитационные движения - разнообразны</w:t>
      </w:r>
      <w:r w:rsidR="0041547B">
        <w:rPr>
          <w:rFonts w:ascii="Times New Roman" w:hAnsi="Times New Roman" w:cs="Times New Roman"/>
          <w:sz w:val="24"/>
          <w:szCs w:val="24"/>
        </w:rPr>
        <w:t>е образно-игровые движения, рас</w:t>
      </w:r>
      <w:r w:rsidRPr="0000329D">
        <w:rPr>
          <w:rFonts w:ascii="Times New Roman" w:hAnsi="Times New Roman" w:cs="Times New Roman"/>
          <w:sz w:val="24"/>
          <w:szCs w:val="24"/>
        </w:rPr>
        <w:t xml:space="preserve">крывающие понятный детям образ, </w:t>
      </w:r>
      <w:r w:rsidRPr="0000329D">
        <w:rPr>
          <w:rFonts w:ascii="Times New Roman" w:hAnsi="Times New Roman" w:cs="Times New Roman"/>
          <w:sz w:val="24"/>
          <w:szCs w:val="24"/>
        </w:rPr>
        <w:lastRenderedPageBreak/>
        <w:t>настроение или состояние ("веселый" или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"трусливый зайчик", "хитрая лиса", "усталая старушка", "бравый солдат" и т.д.).</w:t>
      </w:r>
      <w:proofErr w:type="gramEnd"/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29D">
        <w:rPr>
          <w:rFonts w:ascii="Times New Roman" w:hAnsi="Times New Roman" w:cs="Times New Roman"/>
          <w:sz w:val="24"/>
          <w:szCs w:val="24"/>
        </w:rPr>
        <w:t>Уметь передавать динамику настроения, например, "обида прошение - радость";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плясовые движения - элементы народных плясок, доступных по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координации - например, поочередное выставление ноги на пятку,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притоптывание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 xml:space="preserve"> одной ногой, "выбрасывание" ног, полуприседания и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полуприсядка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 xml:space="preserve"> для мальчиков и др. Упражнения, включающие одновременные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движения рук и ног (однонаправленные и симметричные).</w:t>
      </w:r>
      <w:proofErr w:type="gramEnd"/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29D">
        <w:rPr>
          <w:rFonts w:ascii="Times New Roman" w:hAnsi="Times New Roman" w:cs="Times New Roman"/>
          <w:b/>
          <w:sz w:val="24"/>
          <w:szCs w:val="24"/>
        </w:rPr>
        <w:t>3. Развитие умений ориентироваться в пространстве: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самостоятельно находить свободное место в зале, перестраиваться в круг,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становиться в пары и друг за другом, строиться в шеренгу и колонну, в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несколько кругов.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29D">
        <w:rPr>
          <w:rFonts w:ascii="Times New Roman" w:hAnsi="Times New Roman" w:cs="Times New Roman"/>
          <w:b/>
          <w:sz w:val="24"/>
          <w:szCs w:val="24"/>
        </w:rPr>
        <w:t>4. Развитие творческих способностей: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- воспитание потребности к самовыражению в движении под музыку;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- формирование умений исполнять знакомые движения в различных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игровых ситуациях, под другую музыку;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- развитие воображения, фантазии, умения самостоятельно находить свои,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оригинальные движения, подбирать слова, характер</w:t>
      </w:r>
      <w:r w:rsidR="0041547B">
        <w:rPr>
          <w:rFonts w:ascii="Times New Roman" w:hAnsi="Times New Roman" w:cs="Times New Roman"/>
          <w:sz w:val="24"/>
          <w:szCs w:val="24"/>
        </w:rPr>
        <w:t>изующие музыку и пла</w:t>
      </w:r>
      <w:r w:rsidRPr="0000329D">
        <w:rPr>
          <w:rFonts w:ascii="Times New Roman" w:hAnsi="Times New Roman" w:cs="Times New Roman"/>
          <w:sz w:val="24"/>
          <w:szCs w:val="24"/>
        </w:rPr>
        <w:t>стический образ.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29D">
        <w:rPr>
          <w:rFonts w:ascii="Times New Roman" w:hAnsi="Times New Roman" w:cs="Times New Roman"/>
          <w:b/>
          <w:sz w:val="24"/>
          <w:szCs w:val="24"/>
        </w:rPr>
        <w:t>5. Развитие и тренировка психических процессов: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- развитие умения самостоятельно начинать и заканчивать движение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вместе с музыкой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- развитие слухового внимания, способность координировать слуховое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представление и двигательную реакцию;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29D">
        <w:rPr>
          <w:rFonts w:ascii="Times New Roman" w:hAnsi="Times New Roman" w:cs="Times New Roman"/>
          <w:sz w:val="24"/>
          <w:szCs w:val="24"/>
        </w:rPr>
        <w:t>- развитие умения выражать эмоции в мимике и пантомимике - радость,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грусть, страх, удивление, обида и т.д., т.е. разнообразные по характеру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настроения, например:</w:t>
      </w:r>
      <w:proofErr w:type="gramEnd"/>
      <w:r w:rsidRPr="0000329D">
        <w:rPr>
          <w:rFonts w:ascii="Times New Roman" w:hAnsi="Times New Roman" w:cs="Times New Roman"/>
          <w:sz w:val="24"/>
          <w:szCs w:val="24"/>
        </w:rPr>
        <w:t xml:space="preserve"> "Кошка обиделась", "Девочка удивляется" и др.;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- тренировка подвижности (лабильности) нервных процессов на основе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движения в различных темпах и ритмах;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- развитие восприятия, произвольного внимания, воли, всех видов памяти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(слуховой, зрительной, двигательной), мышления, речи - в умении выразить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свое восприятие в движениях, а также в рисунках и в словесном описании.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29D">
        <w:rPr>
          <w:rFonts w:ascii="Times New Roman" w:hAnsi="Times New Roman" w:cs="Times New Roman"/>
          <w:b/>
          <w:sz w:val="24"/>
          <w:szCs w:val="24"/>
        </w:rPr>
        <w:t>6. Развитие нравственно-коммуникативных качеств личности:- воспитание умения сочувствовать, сопереживать, воспринимая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музыкальный образ, настроение, объясняя свои чувства словами и выражая их в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пластике;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- формирование чувства такта (например, не танцевать и не шуметь в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помещении, если кто-то отдыхает или занимается, сочувствовать, если кто-то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упал или что-то уронил во время движения);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- воспитание культурных привычек в процессе группового общения с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детьми и взрослыми, привычки выполнять необходимые правила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самостоятельно: пропускать старших впереди себя, мальчикам уметь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пригласить девочку на танец и затем проводить ее на место, извиниться, если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произошло нечаянное столкновение и т.д.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Рекомендуемый репертуар (из "Ритмической мозаики"):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b/>
          <w:sz w:val="24"/>
          <w:szCs w:val="24"/>
        </w:rPr>
        <w:t>1-е полугодие</w:t>
      </w:r>
      <w:r w:rsidRPr="0000329D">
        <w:rPr>
          <w:rFonts w:ascii="Times New Roman" w:hAnsi="Times New Roman" w:cs="Times New Roman"/>
          <w:sz w:val="24"/>
          <w:szCs w:val="24"/>
        </w:rPr>
        <w:t xml:space="preserve"> - повторение репертуара предыдущего года, а также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разучивание новых композиций: "Марш", "Кораблики", "Красная шапочка",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"Кот Леопольд", "Поросята" 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b/>
          <w:sz w:val="24"/>
          <w:szCs w:val="24"/>
        </w:rPr>
        <w:t>2-е полугодие:</w:t>
      </w:r>
      <w:r w:rsidRPr="0000329D">
        <w:rPr>
          <w:rFonts w:ascii="Times New Roman" w:hAnsi="Times New Roman" w:cs="Times New Roman"/>
          <w:sz w:val="24"/>
          <w:szCs w:val="24"/>
        </w:rPr>
        <w:t xml:space="preserve"> "Антошка", "Волшебный цветок", "Мячик", "Кошка и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девочка", "Веселая пастушка", "Песенка о лете" и др. (а также повторение всех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ранее разученных композиций).</w:t>
      </w:r>
    </w:p>
    <w:p w:rsidR="00845009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Показателем уровня развития является не только выразительность и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непосредственность движений под музыку, но и умение точно координировать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движения с основными средствами музыкальной выразительности, способность</w:t>
      </w:r>
      <w:r w:rsidR="0041547B">
        <w:rPr>
          <w:rFonts w:ascii="Times New Roman" w:hAnsi="Times New Roman" w:cs="Times New Roman"/>
          <w:sz w:val="24"/>
          <w:szCs w:val="24"/>
        </w:rPr>
        <w:t xml:space="preserve"> </w:t>
      </w:r>
      <w:r w:rsidRPr="0000329D">
        <w:rPr>
          <w:rFonts w:ascii="Times New Roman" w:hAnsi="Times New Roman" w:cs="Times New Roman"/>
          <w:sz w:val="24"/>
          <w:szCs w:val="24"/>
        </w:rPr>
        <w:t>к запоминанию и самостоятельному испол</w:t>
      </w:r>
      <w:r w:rsidR="00845009" w:rsidRPr="0000329D">
        <w:rPr>
          <w:rFonts w:ascii="Times New Roman" w:hAnsi="Times New Roman" w:cs="Times New Roman"/>
          <w:sz w:val="24"/>
          <w:szCs w:val="24"/>
        </w:rPr>
        <w:t xml:space="preserve">нению композиций, использование </w:t>
      </w:r>
      <w:r w:rsidRPr="0000329D">
        <w:rPr>
          <w:rFonts w:ascii="Times New Roman" w:hAnsi="Times New Roman" w:cs="Times New Roman"/>
          <w:sz w:val="24"/>
          <w:szCs w:val="24"/>
        </w:rPr>
        <w:t>разнообразных видов движений в импровизации под музыку</w:t>
      </w:r>
    </w:p>
    <w:p w:rsidR="00BE02E3" w:rsidRPr="0000329D" w:rsidRDefault="00BE02E3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2E3" w:rsidRPr="0000329D" w:rsidRDefault="00BE02E3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09" w:rsidRPr="0000329D" w:rsidRDefault="00845009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39E" w:rsidRPr="0000329D" w:rsidRDefault="00DD439E" w:rsidP="00415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9D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1. Бернштейн Н.А. Очерки по физиологии движения и физиологии активности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-М.,1966.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2. Ветлугина Н.А Музыкальное развитие ребенка. - М.: Просвещение, 1967.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3. Волкова Г.А Логопедическая ритмика. - М.: Просвещение, 1985.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4. Вест Клер. Источник Энергии. - М.: ТОО "ТП", 1998.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5. Выготский Л.С. Психология искусства - М.,1986.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 xml:space="preserve"> Э.Ж. Ритм. Его воспитательное значение для жизни и искусства. 6-я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лекция. СПб - 1922.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7. Запорожец АВ. Развитие произвольных движений. - М., 1960.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 xml:space="preserve">8. Ильина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Г.А.Особенности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 xml:space="preserve"> развития музыкального ритма у детей // Вопросы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психологии. - 1961. - N21 - с.119-132.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Кречмер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 xml:space="preserve"> Ф. Строение тела и характер. - М.,1995.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10. Лисицкая</w:t>
      </w:r>
      <w:proofErr w:type="gramStart"/>
      <w:r w:rsidRPr="0000329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0329D">
        <w:rPr>
          <w:rFonts w:ascii="Times New Roman" w:hAnsi="Times New Roman" w:cs="Times New Roman"/>
          <w:sz w:val="24"/>
          <w:szCs w:val="24"/>
        </w:rPr>
        <w:t xml:space="preserve"> Пластика, ритм. - М.: Физкультура и спорт, 1985.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Лифиц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 xml:space="preserve"> И.В. Ритмика: Учебное пособие. - М.: Академия, 1999.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12. Розенбаум Д.А Когнитивная психология и управление движением: сходство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между вербальным и моторным воспроизведением / / Управление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движениями. - М., 1990.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Ротэрс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 xml:space="preserve"> Т.Т. Музыкально-ритмическое воспитание и </w:t>
      </w:r>
      <w:proofErr w:type="gramStart"/>
      <w:r w:rsidRPr="0000329D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гимнастика. - М.: Просвещение, 1989.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14. Рубинштейн СЛ. Основы общей психологии. - М., 1946.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 xml:space="preserve">15. Руднева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с.д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 xml:space="preserve"> АВ. Опыт работы по развитию эстетической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активности методом музыкального движения / / Психологический журнал. -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1982. - Т3. - N23. - с.84-92.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16. Сеченов И.М. Избранные философские и психологические произведения. -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М., 1947.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Фильденкрайз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 xml:space="preserve"> через движение. - М., 1994.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 xml:space="preserve">18. Шевченко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Ю.</w:t>
      </w:r>
      <w:proofErr w:type="gramStart"/>
      <w:r w:rsidRPr="0000329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0032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329D">
        <w:rPr>
          <w:rFonts w:ascii="Times New Roman" w:hAnsi="Times New Roman" w:cs="Times New Roman"/>
          <w:sz w:val="24"/>
          <w:szCs w:val="24"/>
        </w:rPr>
        <w:t>Музыкотерапия</w:t>
      </w:r>
      <w:proofErr w:type="gramEnd"/>
      <w:r w:rsidRPr="0000329D">
        <w:rPr>
          <w:rFonts w:ascii="Times New Roman" w:hAnsi="Times New Roman" w:cs="Times New Roman"/>
          <w:sz w:val="24"/>
          <w:szCs w:val="24"/>
        </w:rPr>
        <w:t xml:space="preserve"> детей и подростков //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>: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теория и практика. - М., 1995.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19. Буренина А.И. Ритмическая мозаика. – Санкт-Петербург, 2000</w:t>
      </w:r>
    </w:p>
    <w:p w:rsidR="00DD439E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 xml:space="preserve"> Ж.Е., Сайкина Е.Г. 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Pr="0000329D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00329D">
        <w:rPr>
          <w:rFonts w:ascii="Times New Roman" w:hAnsi="Times New Roman" w:cs="Times New Roman"/>
          <w:sz w:val="24"/>
          <w:szCs w:val="24"/>
        </w:rPr>
        <w:t>. – Санкт-Петербург «Детство-</w:t>
      </w:r>
    </w:p>
    <w:p w:rsidR="0033597A" w:rsidRPr="0000329D" w:rsidRDefault="00DD439E" w:rsidP="0041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9D">
        <w:rPr>
          <w:rFonts w:ascii="Times New Roman" w:hAnsi="Times New Roman" w:cs="Times New Roman"/>
          <w:sz w:val="24"/>
          <w:szCs w:val="24"/>
        </w:rPr>
        <w:t>Пресс», 2007</w:t>
      </w:r>
    </w:p>
    <w:sectPr w:rsidR="0033597A" w:rsidRPr="0000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9E"/>
    <w:rsid w:val="0000329D"/>
    <w:rsid w:val="0033597A"/>
    <w:rsid w:val="0041547B"/>
    <w:rsid w:val="00415B7A"/>
    <w:rsid w:val="004E1244"/>
    <w:rsid w:val="00845009"/>
    <w:rsid w:val="00BE02E3"/>
    <w:rsid w:val="00DD439E"/>
    <w:rsid w:val="00E1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мария</cp:lastModifiedBy>
  <cp:revision>8</cp:revision>
  <cp:lastPrinted>2018-09-17T05:41:00Z</cp:lastPrinted>
  <dcterms:created xsi:type="dcterms:W3CDTF">2015-10-14T17:53:00Z</dcterms:created>
  <dcterms:modified xsi:type="dcterms:W3CDTF">2020-10-19T05:42:00Z</dcterms:modified>
</cp:coreProperties>
</file>