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96" w:rsidRDefault="007B0196" w:rsidP="007B01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  <w:sz w:val="28"/>
          <w:szCs w:val="28"/>
        </w:rPr>
        <w:t>ПАМЯТКИ ПО ПРОФИЛАКТИКЕ ГРИППА ДЛЯ НАСЕЛЕНИЯ</w:t>
      </w:r>
    </w:p>
    <w:p w:rsidR="007B0196" w:rsidRDefault="007B0196" w:rsidP="007B01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28"/>
          <w:szCs w:val="28"/>
        </w:rPr>
      </w:pPr>
    </w:p>
    <w:p w:rsidR="007B0196" w:rsidRPr="00FC3BC9" w:rsidRDefault="007B0196" w:rsidP="007B01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Эффективность противогриппозной вакцинации</w:t>
      </w:r>
      <w:r w:rsidRPr="00FC3BC9">
        <w:rPr>
          <w:rFonts w:ascii="Tahoma" w:eastAsia="Times New Roman" w:hAnsi="Tahoma" w:cs="Tahoma"/>
          <w:i/>
          <w:iCs/>
          <w:color w:val="000000"/>
          <w:sz w:val="28"/>
          <w:szCs w:val="28"/>
        </w:rPr>
        <w:br/>
      </w:r>
    </w:p>
    <w:p w:rsidR="007B0196" w:rsidRPr="00FC3BC9" w:rsidRDefault="007B0196" w:rsidP="007B0196">
      <w:pPr>
        <w:shd w:val="clear" w:color="auto" w:fill="FFFFFF"/>
        <w:spacing w:before="100" w:beforeAutospacing="1" w:after="89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Безопасна ли вакцина против гриппа и какие побочные </w:t>
      </w:r>
      <w:proofErr w:type="gramStart"/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реакции</w:t>
      </w:r>
      <w:proofErr w:type="gramEnd"/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возможно ожидать при проведении вакцинации?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Кроме того, следует помнить,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</w:t>
      </w:r>
    </w:p>
    <w:p w:rsidR="007B0196" w:rsidRPr="00FC3BC9" w:rsidRDefault="007B0196" w:rsidP="007B01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Не подлежащие вакцинации состояния (основные):</w:t>
      </w:r>
    </w:p>
    <w:p w:rsidR="007B0196" w:rsidRPr="00FC3BC9" w:rsidRDefault="007B0196" w:rsidP="007B0196">
      <w:pPr>
        <w:numPr>
          <w:ilvl w:val="0"/>
          <w:numId w:val="1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Аллергические реакции на компоненты вакцины — куриный белок</w:t>
      </w:r>
    </w:p>
    <w:p w:rsidR="007B0196" w:rsidRPr="00FC3BC9" w:rsidRDefault="007B0196" w:rsidP="007B0196">
      <w:pPr>
        <w:numPr>
          <w:ilvl w:val="0"/>
          <w:numId w:val="1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Аллергические заболевания, реакции на предшествующую прививку</w:t>
      </w:r>
    </w:p>
    <w:p w:rsidR="007B0196" w:rsidRPr="00FC3BC9" w:rsidRDefault="007B0196" w:rsidP="007B0196">
      <w:pPr>
        <w:numPr>
          <w:ilvl w:val="0"/>
          <w:numId w:val="1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Люди с обострением хронических заболеваний или с острыми инфекционными заболеваниями, сопровождающимися повышенной температурой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 последнее, что говорит в пользу вакцинации, это то, что потенциальная польза от вакцинации против гриппа (и особенно против пандемического гриппа) в части предотвращения серьезного заболевания, госпитализации и летальных исходов в значительной степени перевешивает риски побочных эффектов от вакцинации.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Основные выводы:</w:t>
      </w:r>
    </w:p>
    <w:p w:rsidR="007B0196" w:rsidRPr="00FC3BC9" w:rsidRDefault="007B0196" w:rsidP="007B0196">
      <w:pPr>
        <w:numPr>
          <w:ilvl w:val="0"/>
          <w:numId w:val="2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Противогриппозная вакцина безопасна</w:t>
      </w:r>
    </w:p>
    <w:p w:rsidR="007B0196" w:rsidRPr="00FC3BC9" w:rsidRDefault="007B0196" w:rsidP="007B0196">
      <w:pPr>
        <w:numPr>
          <w:ilvl w:val="0"/>
          <w:numId w:val="2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Вакцинация снижает риск заболевания, госпитализации и смертельных исходов среди пожилых людей и групп риска,</w:t>
      </w:r>
    </w:p>
    <w:p w:rsidR="007B0196" w:rsidRPr="00FC3BC9" w:rsidRDefault="007B0196" w:rsidP="007B0196">
      <w:pPr>
        <w:numPr>
          <w:ilvl w:val="0"/>
          <w:numId w:val="2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Вакцинация против гриппа снижает риск заболевания и развития осложнений среди здоровых молодых людей, детей и в организованных коллективах</w:t>
      </w:r>
    </w:p>
    <w:p w:rsidR="007B0196" w:rsidRPr="00FC3BC9" w:rsidRDefault="007B0196" w:rsidP="007B0196">
      <w:pPr>
        <w:numPr>
          <w:ilvl w:val="0"/>
          <w:numId w:val="2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Настоятельно рекомендуется вакцинация пожилых людей и групп риска</w:t>
      </w:r>
    </w:p>
    <w:p w:rsidR="007B0196" w:rsidRPr="00FC3BC9" w:rsidRDefault="007B0196" w:rsidP="007B01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Неспецифическая профилактика. Соблюдение правил личной и общественной гигиены.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Извлекая уроки из пандемий прошлого века, очевидны важность и необходимость проведения профилактических мероприятий. В то время мероприятия по ограничению распространения инфекции проводили самыми простыми способами — изоляции и карантин, повышение личной гигиены, использование дезинфицирующих средств, попытки не создавать большого скопления людей. Так, во время «Испанки» 1918 года, в некоторых странах на целый год были закрыты публичные места, суды, школы, церкви, кино. Были закрыты магазины, и продавцы обслуживали покупателей прямо на улице. В одном из городов США были запрещены рукопожатия. В некоторых странах был введен военный режим….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Для того чтобы понимать, как уберечься от гриппа и защитить </w:t>
      </w:r>
      <w:proofErr w:type="gram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своих</w:t>
      </w:r>
      <w:proofErr w:type="gram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близких, еще раз напомним основные пути передачи вируса гриппа. Как и все вирусы гриппа, вирус A/H1N1 передается от человека к человеку воздушно-капельным путем — при кашле и чихании, с каплями слюны.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лиц.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Во внешней среде вирусы живут не долго — от 2х до 8 часов. Известно, что вирус гриппа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против вирусов гриппа при </w:t>
      </w:r>
      <w:r w:rsidRPr="00FC3BC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использовании в соответствующих концентрациях на протяжении достаточного количества времени.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Чтобы избежать распространения гриппа H1N1/pdm2009 (и не только его), необходимо выполнять профилактические мероприятия, и помнить, что каждый из нас в силах снизить риск заболевания и распространения гриппа, выполняя простые санитарно-гигиенические правила. Поэтому рассмотрим ситуации, с которыми может столкнуться каждый, и перечислим необходимые профилактические мероприятия для каждого из конкретных случаев. 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Во-первых: Что надо предпринять, чтобы не заболеть самому и не заразить окружающих: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избегать контакта с больными людьми;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стараться не подходить к больному ближе, чем на 1 метр;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при контакте с больными людьми одевать маску;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закрывать нос и рот во время кашля и чихания, используя одноразовые носовые платки;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избегать большого скопления людей (зрелищных мероприятий, собраний, встреч);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регулярно проветривать помещение;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не трогать грязными руками глаза, нос и рот;</w:t>
      </w:r>
    </w:p>
    <w:p w:rsidR="007B0196" w:rsidRPr="00FC3BC9" w:rsidRDefault="007B0196" w:rsidP="007B0196">
      <w:pPr>
        <w:numPr>
          <w:ilvl w:val="0"/>
          <w:numId w:val="3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Во-вторых: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Если Вы заболели, максимально ограничьте контакты с другими людьми и вызовите врача как можно быстрее, чтобы получить рекомендации по лечению. Оставайтесь дома, по возможности, в течение 7 дней от начала заболевания и не пренебрегайте мерами личной повседневной гигиены.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Если Вы все-таки заболели, то: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Оставайтесь дома, чтобы не подвергать опасности других людей и избежать опасных осложнений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Соблюдайте постельный режим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По возможности изолируйте себя от других членов семьи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При первых симптомах заболевания вызовите врача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Пользуйтесь одноразовыми носовыми платками, и после использования немедленно их выбрасывайте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7B0196" w:rsidRPr="00FC3BC9" w:rsidRDefault="007B0196" w:rsidP="007B0196">
      <w:pPr>
        <w:numPr>
          <w:ilvl w:val="0"/>
          <w:numId w:val="4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И, наконец, в-третьих: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Что мы зачастую наблюдаем — стоит заболеть одному члену семьи, и один за другим остальные тоже оказываются «в постели». Изоляция больного в отдельной комнате, использование марлевых повязок для членов семьи заболевшего, частое проветривание и влажная уборка помещения, где находится больной, все это неотъемлемая часть профилактических мероприятий. В очаге гриппа дезинфицирующие мероприятия должны заключаться в обеззараживании как воздушной среды помещения — основного фактора передачи возбудителей болезни, так и предметов быта, обстановки, пола, на котором оседают капли аэрозоля, содержащие вирус, который выделяет больной. Простейшим способом снизить концентрацию инфекционного аэрозоля (мелкодисперсной, пылевой фазы) в воздухе является регулярное проветривание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Если в семье появился больной, необходимо соблюдать следующие правила: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по возможности, </w:t>
      </w:r>
      <w:proofErr w:type="gram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разместить</w:t>
      </w:r>
      <w:proofErr w:type="gram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больного члена семьи отдельно от других,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уход за больным желательно осуществлять одному человеку,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избегайте того, чтобы за больным ухаживала беременная женщина,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все члены семьи должны соблюдать гигиенические меры – использование масок, частое мытье рук, протирание рук дезинфицирующими средствами,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следить за собой и за другими членами семьи на предмет появления симптомов гриппа,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стараться находиться от больного на расстоянии не менее 1 метра,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выделить для больного отдельную посуду.</w:t>
      </w:r>
    </w:p>
    <w:p w:rsidR="007B0196" w:rsidRPr="00FC3BC9" w:rsidRDefault="007B0196" w:rsidP="007B0196">
      <w:pPr>
        <w:numPr>
          <w:ilvl w:val="0"/>
          <w:numId w:val="5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Если Вы используете одноразовые маски, то старайтесь выполнять следующие требования:</w:t>
      </w:r>
    </w:p>
    <w:p w:rsidR="007B0196" w:rsidRPr="00FC3BC9" w:rsidRDefault="007B0196" w:rsidP="007B0196">
      <w:pPr>
        <w:numPr>
          <w:ilvl w:val="0"/>
          <w:numId w:val="6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влажную или отсыревшую маску следует сменить на новую, сухую.</w:t>
      </w:r>
    </w:p>
    <w:p w:rsidR="007B0196" w:rsidRPr="00FC3BC9" w:rsidRDefault="007B0196" w:rsidP="007B0196">
      <w:pPr>
        <w:numPr>
          <w:ilvl w:val="0"/>
          <w:numId w:val="6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закончив уход за больным, маску необходимо немедленно снять, выбросить и вымыть руки.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</w:rPr>
        <w:t>Избегайте повторного использования масок, так как они могут стать источником инфицирования!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Клинические исследования по изучению эффективности масок в предотвращении передачи респираторных вирусов от человека к человеку показали, что правильное использование масок во время эпидемий снижает риск заражения вирусными инфекциями на 60–80%.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 вот, пожалуй, и все об этой «скучной» профилактике, о которой мы знаем с детства, но мало кто следует ее правилам. И, чтобы, хоть немного «разбавить» эту малоинтересную тему, еще несколько примеров из жизни. Опять же во время «Испанки» в некоторых странах для защиты от заражения начали надевать противогазы, либо добровольно, либо под давлением закона, в Сиэтле в трамвай во время «испанки» пассажиров пускали только в защитных масках. В других — человек, который публично чихал или кашлял, подвергался штрафу или тюремному заключению.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Понятно, что санитарно-эпидемические мероприятия в условиях эпидемии/пандемии не могут полностью «остановить» инфекцию, но снизить и отложить на время распространение заболевания могут. И пример тому Австралия во время пандемии «Испанки». За счет введения жестких карантинных мероприятий в морских портах, она не была вовлечена в пандемию до 1919 года. К этому времени вирус стал заметно «ослабевать» и заболевания протекали в более легкой форме.</w:t>
      </w:r>
    </w:p>
    <w:p w:rsidR="007B0196" w:rsidRPr="00FC3BC9" w:rsidRDefault="007B0196" w:rsidP="007B01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proofErr w:type="spellStart"/>
      <w:r w:rsidRPr="00FC3BC9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Химиопрофилактика</w:t>
      </w:r>
      <w:proofErr w:type="spellEnd"/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Препараты для профилактики гриппа весьма разнообразны. Основными из них являются:</w:t>
      </w:r>
    </w:p>
    <w:p w:rsidR="007B0196" w:rsidRPr="00FC3BC9" w:rsidRDefault="007B0196" w:rsidP="007B0196">
      <w:pPr>
        <w:numPr>
          <w:ilvl w:val="0"/>
          <w:numId w:val="7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«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Арбидол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>»</w:t>
      </w:r>
    </w:p>
    <w:p w:rsidR="007B0196" w:rsidRPr="00FC3BC9" w:rsidRDefault="007B0196" w:rsidP="007B0196">
      <w:pPr>
        <w:numPr>
          <w:ilvl w:val="0"/>
          <w:numId w:val="7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Интерфероны — «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Альфарон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>» (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интраназальные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капли), «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Гриппферон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>» (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интраназальные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капли), мазь с «Интерфероном»</w:t>
      </w:r>
    </w:p>
    <w:p w:rsidR="007B0196" w:rsidRPr="00FC3BC9" w:rsidRDefault="007B0196" w:rsidP="007B0196">
      <w:pPr>
        <w:numPr>
          <w:ilvl w:val="0"/>
          <w:numId w:val="7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Индукторы интерферонов — «Циклоферон», «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Амиксин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>»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Нельзя не сказать и о растительных лекарственных препаратах, которые давно и широко используются при различных заболеваниях, в том числе и вирусной природы, в том числе и для профилактики. Многие из них хорошо известны и очень популярны. И это неспроста. Действительно, некоторые лекарственные растения не только облегчают симптомы заболевания, но и обладают противовирусным действием. Еще древнегреческие врачи при простуде использовали лимон и апельсин, мед и гвоздику.</w:t>
      </w:r>
    </w:p>
    <w:p w:rsidR="007B0196" w:rsidRPr="00FC3BC9" w:rsidRDefault="007B0196" w:rsidP="007B0196">
      <w:pPr>
        <w:shd w:val="clear" w:color="auto" w:fill="FFFFFF"/>
        <w:spacing w:after="324" w:line="336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Из огромного числа лекарственных растений мы остановимся лишь на некоторых из них:</w:t>
      </w:r>
    </w:p>
    <w:p w:rsidR="007B0196" w:rsidRPr="00FC3BC9" w:rsidRDefault="007B0196" w:rsidP="007B0196">
      <w:pPr>
        <w:numPr>
          <w:ilvl w:val="0"/>
          <w:numId w:val="8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Лук, чеснок — содержат фитонциды, противомикробные вещества растительного происхождения.</w:t>
      </w:r>
    </w:p>
    <w:p w:rsidR="007B0196" w:rsidRPr="00FC3BC9" w:rsidRDefault="007B0196" w:rsidP="007B0196">
      <w:pPr>
        <w:numPr>
          <w:ilvl w:val="0"/>
          <w:numId w:val="8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Мята, сосна — обладают </w:t>
      </w:r>
      <w:proofErr w:type="spell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>вирулицидным</w:t>
      </w:r>
      <w:proofErr w:type="spell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действием и используются для ингаляций.</w:t>
      </w:r>
    </w:p>
    <w:p w:rsidR="007B0196" w:rsidRPr="00FC3BC9" w:rsidRDefault="007B0196" w:rsidP="007B0196">
      <w:pPr>
        <w:numPr>
          <w:ilvl w:val="0"/>
          <w:numId w:val="8"/>
        </w:numPr>
        <w:spacing w:after="0" w:line="240" w:lineRule="auto"/>
        <w:ind w:left="111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Лимон, шиповник, клюква, брусника, облепиха — кладезь витаминов, в том числе витамина</w:t>
      </w:r>
      <w:proofErr w:type="gramStart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С</w:t>
      </w:r>
      <w:proofErr w:type="gramEnd"/>
      <w:r w:rsidRPr="00FC3BC9">
        <w:rPr>
          <w:rFonts w:ascii="Tahoma" w:eastAsia="Times New Roman" w:hAnsi="Tahoma" w:cs="Tahoma"/>
          <w:color w:val="000000"/>
          <w:sz w:val="28"/>
          <w:szCs w:val="28"/>
        </w:rPr>
        <w:t xml:space="preserve"> (аскорбиновая кислота), на их основе готовятся витаминные напитки (чай, морс, настой).</w:t>
      </w:r>
    </w:p>
    <w:p w:rsidR="007B0196" w:rsidRPr="00FC3BC9" w:rsidRDefault="007B0196" w:rsidP="007B0196">
      <w:pPr>
        <w:shd w:val="clear" w:color="auto" w:fill="FFFFFF"/>
        <w:spacing w:after="0" w:line="11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FC3BC9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7B0196" w:rsidRPr="00FC3BC9" w:rsidRDefault="007B0196" w:rsidP="007B0196">
      <w:pPr>
        <w:rPr>
          <w:sz w:val="28"/>
          <w:szCs w:val="28"/>
        </w:rPr>
      </w:pPr>
    </w:p>
    <w:p w:rsidR="002C1BE6" w:rsidRDefault="002C1BE6"/>
    <w:sectPr w:rsidR="002C1BE6" w:rsidSect="00CC42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B5"/>
    <w:multiLevelType w:val="multilevel"/>
    <w:tmpl w:val="FF6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2200"/>
    <w:multiLevelType w:val="multilevel"/>
    <w:tmpl w:val="2DB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08F8"/>
    <w:multiLevelType w:val="multilevel"/>
    <w:tmpl w:val="879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B1B2D"/>
    <w:multiLevelType w:val="multilevel"/>
    <w:tmpl w:val="802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B5DE4"/>
    <w:multiLevelType w:val="multilevel"/>
    <w:tmpl w:val="980C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448FC"/>
    <w:multiLevelType w:val="multilevel"/>
    <w:tmpl w:val="651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823C5"/>
    <w:multiLevelType w:val="multilevel"/>
    <w:tmpl w:val="09F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034BD"/>
    <w:multiLevelType w:val="multilevel"/>
    <w:tmpl w:val="FEC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96"/>
    <w:rsid w:val="002C1BE6"/>
    <w:rsid w:val="007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9135</Characters>
  <Application>Microsoft Office Word</Application>
  <DocSecurity>0</DocSecurity>
  <Lines>76</Lines>
  <Paragraphs>21</Paragraphs>
  <ScaleCrop>false</ScaleCrop>
  <Company>Администрация города 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svaavdeev</dc:creator>
  <cp:keywords/>
  <dc:description/>
  <cp:lastModifiedBy>svaavdeev</cp:lastModifiedBy>
  <cp:revision>2</cp:revision>
  <dcterms:created xsi:type="dcterms:W3CDTF">2017-09-27T06:42:00Z</dcterms:created>
  <dcterms:modified xsi:type="dcterms:W3CDTF">2017-09-27T06:42:00Z</dcterms:modified>
</cp:coreProperties>
</file>